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32BE4" w14:textId="3934A88B" w:rsidR="00B01F08" w:rsidRPr="003B270B" w:rsidRDefault="00B01F08" w:rsidP="00B01F08">
      <w:pPr>
        <w:rPr>
          <w:b/>
          <w:bCs/>
          <w:sz w:val="32"/>
          <w:szCs w:val="32"/>
        </w:rPr>
      </w:pPr>
      <w:r w:rsidRPr="003B270B">
        <w:rPr>
          <w:b/>
          <w:bCs/>
          <w:sz w:val="32"/>
          <w:szCs w:val="32"/>
        </w:rPr>
        <w:t xml:space="preserve">Summary of </w:t>
      </w:r>
      <w:r w:rsidR="00301491">
        <w:rPr>
          <w:b/>
          <w:bCs/>
          <w:sz w:val="32"/>
          <w:szCs w:val="32"/>
        </w:rPr>
        <w:t>2026/27</w:t>
      </w:r>
      <w:r w:rsidR="00D2066E" w:rsidRPr="003B270B">
        <w:rPr>
          <w:b/>
          <w:bCs/>
          <w:sz w:val="32"/>
          <w:szCs w:val="32"/>
        </w:rPr>
        <w:t xml:space="preserve"> changes </w:t>
      </w:r>
      <w:r w:rsidR="000706E7" w:rsidRPr="003B270B">
        <w:rPr>
          <w:b/>
          <w:bCs/>
          <w:sz w:val="32"/>
          <w:szCs w:val="32"/>
        </w:rPr>
        <w:t>– CORE Lettings</w:t>
      </w:r>
    </w:p>
    <w:p w14:paraId="16B7A70B" w14:textId="6AC81461" w:rsidR="00B01F08" w:rsidRDefault="00B01F08" w:rsidP="00B01F08">
      <w:r>
        <w:t xml:space="preserve">The </w:t>
      </w:r>
      <w:r w:rsidR="00301491">
        <w:t>2026/27</w:t>
      </w:r>
      <w:r w:rsidR="000706E7">
        <w:t xml:space="preserve"> </w:t>
      </w:r>
      <w:r>
        <w:t>CORE lettings collection will open on 1 April 202</w:t>
      </w:r>
      <w:r w:rsidR="00301491">
        <w:t>6</w:t>
      </w:r>
      <w:r w:rsidR="000706E7">
        <w:t>.</w:t>
      </w:r>
    </w:p>
    <w:p w14:paraId="1E9002FA" w14:textId="015C7D11" w:rsidR="00B01F08" w:rsidRDefault="00B01F08" w:rsidP="00B01F08">
      <w:r>
        <w:t xml:space="preserve">Ahead of this, we have published the new </w:t>
      </w:r>
      <w:r w:rsidR="00301491">
        <w:t>2026/27</w:t>
      </w:r>
      <w:r>
        <w:t xml:space="preserve"> lettings</w:t>
      </w:r>
      <w:r w:rsidR="00162DA2">
        <w:t xml:space="preserve"> materials</w:t>
      </w:r>
      <w:r>
        <w:t>:</w:t>
      </w:r>
    </w:p>
    <w:p w14:paraId="643EB2CD" w14:textId="3ACAD72D" w:rsidR="000706E7" w:rsidRDefault="000706E7" w:rsidP="000706E7">
      <w:pPr>
        <w:pStyle w:val="ListParagraph"/>
        <w:numPr>
          <w:ilvl w:val="0"/>
          <w:numId w:val="1"/>
        </w:numPr>
      </w:pPr>
      <w:r>
        <w:t>q</w:t>
      </w:r>
      <w:r w:rsidR="00B01F08">
        <w:rPr>
          <w:rFonts w:hint="eastAsia"/>
        </w:rPr>
        <w:t>uestions</w:t>
      </w:r>
    </w:p>
    <w:p w14:paraId="252C0D9C" w14:textId="77777777" w:rsidR="000706E7" w:rsidRDefault="00B01F08" w:rsidP="000706E7">
      <w:pPr>
        <w:pStyle w:val="ListParagraph"/>
        <w:numPr>
          <w:ilvl w:val="0"/>
          <w:numId w:val="1"/>
        </w:numPr>
      </w:pPr>
      <w:r>
        <w:rPr>
          <w:rFonts w:hint="eastAsia"/>
        </w:rPr>
        <w:t>bulk upload template</w:t>
      </w:r>
    </w:p>
    <w:p w14:paraId="0C4095E9" w14:textId="12ADA33B" w:rsidR="00B01F08" w:rsidRDefault="00B01F08" w:rsidP="000706E7">
      <w:pPr>
        <w:pStyle w:val="ListParagraph"/>
        <w:numPr>
          <w:ilvl w:val="0"/>
          <w:numId w:val="1"/>
        </w:numPr>
      </w:pPr>
      <w:r>
        <w:rPr>
          <w:rFonts w:hint="eastAsia"/>
        </w:rPr>
        <w:t>bulk upload specification</w:t>
      </w:r>
      <w:r w:rsidR="000706E7">
        <w:t>.</w:t>
      </w:r>
    </w:p>
    <w:p w14:paraId="19CFCACC" w14:textId="44731A10" w:rsidR="000706E7" w:rsidRDefault="00B01F08" w:rsidP="000706E7">
      <w:r>
        <w:t>You should use these for any new tenancies starting on or after 1 April</w:t>
      </w:r>
      <w:r w:rsidR="000706E7">
        <w:t xml:space="preserve"> 202</w:t>
      </w:r>
      <w:r w:rsidR="00301491">
        <w:t>6</w:t>
      </w:r>
      <w:r w:rsidR="000706E7">
        <w:t>.</w:t>
      </w:r>
    </w:p>
    <w:p w14:paraId="2A1739B6" w14:textId="395D22F9" w:rsidR="00812B25" w:rsidRDefault="00812B25" w:rsidP="00812B25">
      <w:r>
        <w:t xml:space="preserve">You can find these materials under ‘Collection resources’ on the homepage of the CORE service </w:t>
      </w:r>
      <w:hyperlink r:id="rId10" w:history="1">
        <w:r w:rsidRPr="00CC1FAD">
          <w:rPr>
            <w:rStyle w:val="Hyperlink"/>
          </w:rPr>
          <w:t>Submit social housing lettings and sales data (CORE) - GOV.UK</w:t>
        </w:r>
      </w:hyperlink>
    </w:p>
    <w:p w14:paraId="5E5787A5" w14:textId="1021A743" w:rsidR="002E7DAC" w:rsidRDefault="00B01F08" w:rsidP="00CC1FAD">
      <w:r>
        <w:t xml:space="preserve">This document lists </w:t>
      </w:r>
      <w:r w:rsidR="00CC1FAD">
        <w:t xml:space="preserve">the major changes </w:t>
      </w:r>
      <w:r w:rsidR="0026173F">
        <w:t xml:space="preserve">for </w:t>
      </w:r>
      <w:r w:rsidR="00944649">
        <w:t>26/27</w:t>
      </w:r>
      <w:r w:rsidR="0026173F">
        <w:t xml:space="preserve">. Changes </w:t>
      </w:r>
      <w:r w:rsidR="007D137E">
        <w:t xml:space="preserve">from </w:t>
      </w:r>
      <w:r w:rsidR="00944649">
        <w:t>25/26</w:t>
      </w:r>
      <w:r w:rsidR="007D137E">
        <w:t xml:space="preserve"> </w:t>
      </w:r>
      <w:r w:rsidR="0026173F">
        <w:t>are shown in red in the paper forms and bulk upload materials.</w:t>
      </w:r>
    </w:p>
    <w:p w14:paraId="298D8EDB" w14:textId="77777777" w:rsidR="001153A5" w:rsidRDefault="001153A5" w:rsidP="00CC1FAD"/>
    <w:p w14:paraId="56409587" w14:textId="0F028DE5" w:rsidR="001153A5" w:rsidRPr="00C77FA3" w:rsidRDefault="001A143A" w:rsidP="00CC1FAD">
      <w:pPr>
        <w:rPr>
          <w:b/>
          <w:bCs/>
          <w:sz w:val="28"/>
          <w:szCs w:val="28"/>
        </w:rPr>
      </w:pPr>
      <w:r w:rsidRPr="00C77FA3">
        <w:rPr>
          <w:b/>
          <w:bCs/>
          <w:sz w:val="28"/>
          <w:szCs w:val="28"/>
        </w:rPr>
        <w:t>Overarching</w:t>
      </w:r>
    </w:p>
    <w:p w14:paraId="4BFC32A9" w14:textId="77777777" w:rsidR="00BA493F" w:rsidRDefault="00BA493F" w:rsidP="00BA493F">
      <w:pPr>
        <w:rPr>
          <w:rFonts w:ascii="Aptos" w:eastAsia="Aptos" w:hAnsi="Aptos" w:cs="Aptos"/>
          <w:color w:val="000000" w:themeColor="text1"/>
        </w:rPr>
      </w:pPr>
      <w:r w:rsidRPr="2AF3B263">
        <w:rPr>
          <w:rFonts w:ascii="Aptos" w:eastAsia="Aptos" w:hAnsi="Aptos" w:cs="Aptos"/>
          <w:color w:val="000000" w:themeColor="text1"/>
        </w:rPr>
        <w:t>Question numbers have been adjusted to create continuous numbering beginning at 1.</w:t>
      </w:r>
    </w:p>
    <w:p w14:paraId="25305E6E" w14:textId="77777777" w:rsidR="00BA493F" w:rsidRDefault="00BA493F" w:rsidP="00BA493F">
      <w:pPr>
        <w:rPr>
          <w:rFonts w:ascii="Aptos" w:eastAsia="Aptos" w:hAnsi="Aptos" w:cs="Aptos"/>
          <w:color w:val="000000" w:themeColor="text1"/>
        </w:rPr>
      </w:pPr>
      <w:r w:rsidRPr="2AF3B263">
        <w:rPr>
          <w:rFonts w:ascii="Aptos" w:eastAsia="Aptos" w:hAnsi="Aptos" w:cs="Aptos"/>
          <w:color w:val="000000" w:themeColor="text1"/>
        </w:rPr>
        <w:t>The question numbers used in this document are the new numbers for 26/27. Where these are different from the current 25/26 question numbers, the old numbers have also been provided.</w:t>
      </w:r>
    </w:p>
    <w:p w14:paraId="4D9CDF96" w14:textId="77777777" w:rsidR="00B3574A" w:rsidRDefault="00B3574A" w:rsidP="00BA493F">
      <w:pPr>
        <w:rPr>
          <w:rFonts w:ascii="Aptos" w:eastAsia="Aptos" w:hAnsi="Aptos" w:cs="Aptos"/>
          <w:color w:val="000000" w:themeColor="text1"/>
        </w:rPr>
      </w:pPr>
    </w:p>
    <w:p w14:paraId="1BA40C37" w14:textId="21F5B96E" w:rsidR="00542C38" w:rsidRPr="00542C38" w:rsidRDefault="00542C38" w:rsidP="00BA493F">
      <w:pPr>
        <w:rPr>
          <w:rFonts w:ascii="Aptos" w:eastAsia="Aptos" w:hAnsi="Aptos" w:cs="Aptos"/>
          <w:b/>
          <w:bCs/>
          <w:color w:val="000000" w:themeColor="text1"/>
        </w:rPr>
      </w:pPr>
      <w:r>
        <w:rPr>
          <w:rFonts w:ascii="Aptos" w:eastAsia="Aptos" w:hAnsi="Aptos" w:cs="Aptos"/>
          <w:color w:val="000000" w:themeColor="text1"/>
        </w:rPr>
        <w:tab/>
      </w:r>
      <w:r>
        <w:rPr>
          <w:rFonts w:ascii="Aptos" w:eastAsia="Aptos" w:hAnsi="Aptos" w:cs="Aptos"/>
          <w:b/>
          <w:bCs/>
          <w:color w:val="000000" w:themeColor="text1"/>
        </w:rPr>
        <w:t>Duplicate log check</w:t>
      </w:r>
    </w:p>
    <w:p w14:paraId="373A5867" w14:textId="130958E8" w:rsidR="00542C38" w:rsidRDefault="00542C38" w:rsidP="00542C38">
      <w:pPr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The duplicate log check looks at the answers to a select list of questions (or bulk upload fields) and if the</w:t>
      </w:r>
      <w:r>
        <w:rPr>
          <w:rFonts w:eastAsia="Times New Roman" w:cs="Times New Roman"/>
          <w:lang w:eastAsia="en-GB"/>
        </w:rPr>
        <w:t>re</w:t>
      </w:r>
      <w:r w:rsidRPr="2AF3B263">
        <w:rPr>
          <w:rFonts w:eastAsia="Times New Roman" w:cs="Times New Roman"/>
          <w:lang w:eastAsia="en-GB"/>
        </w:rPr>
        <w:t xml:space="preserve"> are multiple logs with exactly the same answers, it flags those logs as potential duplicates.</w:t>
      </w:r>
    </w:p>
    <w:p w14:paraId="545E2E00" w14:textId="65C8DA3F" w:rsidR="00542C38" w:rsidRDefault="00542C38" w:rsidP="00542C38">
      <w:pPr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 xml:space="preserve">In the current 2025/26 forms the check includes postcode and </w:t>
      </w:r>
      <w:r w:rsidR="00161118">
        <w:rPr>
          <w:rFonts w:eastAsia="Times New Roman" w:cs="Times New Roman"/>
          <w:lang w:eastAsia="en-GB"/>
        </w:rPr>
        <w:t>the lead tenant’s</w:t>
      </w:r>
      <w:r w:rsidRPr="2AF3B263">
        <w:rPr>
          <w:rFonts w:eastAsia="Times New Roman" w:cs="Times New Roman"/>
          <w:lang w:eastAsia="en-GB"/>
        </w:rPr>
        <w:t xml:space="preserve"> gender identity.</w:t>
      </w:r>
    </w:p>
    <w:p w14:paraId="3C1793E3" w14:textId="0310EDD0" w:rsidR="00542C38" w:rsidRDefault="00542C38" w:rsidP="00542C38">
      <w:pPr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 xml:space="preserve">For 2026/27, postcode will be replaced in the check by UPRN or full address, whichever the user has chosen to provide. </w:t>
      </w:r>
      <w:r w:rsidR="00161118">
        <w:rPr>
          <w:rFonts w:eastAsia="Times New Roman" w:cs="Times New Roman"/>
          <w:lang w:eastAsia="en-GB"/>
        </w:rPr>
        <w:t>The lead tenant’s</w:t>
      </w:r>
      <w:r w:rsidRPr="2AF3B263">
        <w:rPr>
          <w:rFonts w:eastAsia="Times New Roman" w:cs="Times New Roman"/>
          <w:lang w:eastAsia="en-GB"/>
        </w:rPr>
        <w:t xml:space="preserve"> gender identity will be replaced in the check by </w:t>
      </w:r>
      <w:r w:rsidR="00161118">
        <w:rPr>
          <w:rFonts w:eastAsia="Times New Roman" w:cs="Times New Roman"/>
          <w:lang w:eastAsia="en-GB"/>
        </w:rPr>
        <w:t xml:space="preserve">the lead tenant’s </w:t>
      </w:r>
      <w:r w:rsidRPr="2AF3B263">
        <w:rPr>
          <w:rFonts w:eastAsia="Times New Roman" w:cs="Times New Roman"/>
          <w:lang w:eastAsia="en-GB"/>
        </w:rPr>
        <w:t>sex (reflecting the changes to the sex and gender questions listed in the relevant section later in this paper).</w:t>
      </w:r>
    </w:p>
    <w:p w14:paraId="561D25A7" w14:textId="77777777" w:rsidR="00542C38" w:rsidRDefault="00542C38" w:rsidP="00BA493F">
      <w:pPr>
        <w:rPr>
          <w:rFonts w:ascii="Aptos" w:eastAsia="Aptos" w:hAnsi="Aptos" w:cs="Aptos"/>
          <w:color w:val="000000" w:themeColor="text1"/>
        </w:rPr>
      </w:pPr>
    </w:p>
    <w:p w14:paraId="328AEC6D" w14:textId="77777777" w:rsidR="001A143A" w:rsidRDefault="001A143A" w:rsidP="00CC1FAD"/>
    <w:p w14:paraId="7CC242E9" w14:textId="77777777" w:rsidR="00AE4E59" w:rsidRDefault="00AE4E59" w:rsidP="00CC1FAD"/>
    <w:p w14:paraId="4D61369B" w14:textId="030DD268" w:rsidR="00A840EB" w:rsidRPr="00C77FA3" w:rsidRDefault="00A840EB" w:rsidP="00A840E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Property information</w:t>
      </w:r>
    </w:p>
    <w:p w14:paraId="40112038" w14:textId="36074122" w:rsidR="004D36FC" w:rsidRDefault="004D36FC" w:rsidP="00A840EB">
      <w:pPr>
        <w:rPr>
          <w:b/>
          <w:bCs/>
        </w:rPr>
      </w:pPr>
      <w:r>
        <w:rPr>
          <w:b/>
          <w:bCs/>
        </w:rPr>
        <w:t>Q16</w:t>
      </w:r>
      <w:r w:rsidR="001A5912">
        <w:rPr>
          <w:b/>
          <w:bCs/>
        </w:rPr>
        <w:t xml:space="preserve"> &amp; </w:t>
      </w:r>
      <w:r>
        <w:rPr>
          <w:b/>
          <w:bCs/>
        </w:rPr>
        <w:t>17 – UPRN or address</w:t>
      </w:r>
    </w:p>
    <w:p w14:paraId="406E194D" w14:textId="7BDC42D9" w:rsidR="004D36FC" w:rsidRDefault="004D36FC" w:rsidP="00A840EB">
      <w:r>
        <w:t>The scope of these questions have been extended to include Supported Housing as well as General Needs. This means these questions will be asked for all new lettings in 2026/27.</w:t>
      </w:r>
    </w:p>
    <w:p w14:paraId="557B3F66" w14:textId="44F216A5" w:rsidR="004D36FC" w:rsidRPr="004D36FC" w:rsidRDefault="00DB4C49" w:rsidP="00A840EB">
      <w:r>
        <w:t>Users can answer either UPRN or full address, whichever they prefer.</w:t>
      </w:r>
    </w:p>
    <w:p w14:paraId="080D4757" w14:textId="77777777" w:rsidR="00AE4E59" w:rsidRPr="00AE4E59" w:rsidRDefault="00A840EB" w:rsidP="00AE4E59">
      <w:pPr>
        <w:rPr>
          <w:b/>
          <w:bCs/>
          <w:sz w:val="6"/>
          <w:szCs w:val="6"/>
        </w:rPr>
      </w:pPr>
      <w:r w:rsidRPr="00761A70">
        <w:rPr>
          <w:b/>
          <w:bCs/>
        </w:rPr>
        <w:t xml:space="preserve"> </w:t>
      </w:r>
    </w:p>
    <w:p w14:paraId="12BEF77C" w14:textId="77D6D744" w:rsidR="002D37C5" w:rsidRDefault="002D37C5" w:rsidP="00AE4E59">
      <w:pPr>
        <w:rPr>
          <w:b/>
          <w:bCs/>
        </w:rPr>
      </w:pPr>
      <w:r>
        <w:rPr>
          <w:b/>
          <w:bCs/>
        </w:rPr>
        <w:t xml:space="preserve">Dropped question: </w:t>
      </w:r>
      <w:r w:rsidR="00CD4D48">
        <w:rPr>
          <w:b/>
          <w:bCs/>
        </w:rPr>
        <w:t>Which type of building is the property?</w:t>
      </w:r>
    </w:p>
    <w:p w14:paraId="7C4E6B7D" w14:textId="678FACD9" w:rsidR="00CD4D48" w:rsidRPr="00CD4D48" w:rsidRDefault="00057EC1" w:rsidP="002D37C5">
      <w:r>
        <w:t xml:space="preserve">This was </w:t>
      </w:r>
      <w:r w:rsidR="00CD4D48">
        <w:t>Q</w:t>
      </w:r>
      <w:r w:rsidR="005A1059">
        <w:t>20 in the 2025/26 forms.</w:t>
      </w:r>
    </w:p>
    <w:p w14:paraId="27C02E5A" w14:textId="77777777" w:rsidR="002D37C5" w:rsidRPr="00761A70" w:rsidRDefault="002D37C5" w:rsidP="00A840EB">
      <w:pPr>
        <w:rPr>
          <w:b/>
          <w:bCs/>
        </w:rPr>
      </w:pPr>
    </w:p>
    <w:p w14:paraId="31F095DA" w14:textId="77777777" w:rsidR="009C7986" w:rsidRDefault="009C7986" w:rsidP="009C31AD"/>
    <w:p w14:paraId="3BD6A858" w14:textId="7A1D46F7" w:rsidR="009C7986" w:rsidRPr="00C77FA3" w:rsidRDefault="009C7986" w:rsidP="009C798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Household characteristics</w:t>
      </w:r>
    </w:p>
    <w:p w14:paraId="6DDC377E" w14:textId="68844D17" w:rsidR="008A5386" w:rsidRPr="00095922" w:rsidRDefault="008A5386" w:rsidP="008A5386">
      <w:pPr>
        <w:rPr>
          <w:b/>
          <w:bCs/>
        </w:rPr>
      </w:pPr>
      <w:r w:rsidRPr="2AF3B263">
        <w:rPr>
          <w:b/>
          <w:bCs/>
        </w:rPr>
        <w:t xml:space="preserve">Dropped </w:t>
      </w:r>
      <w:r w:rsidR="00C86111">
        <w:rPr>
          <w:b/>
          <w:bCs/>
        </w:rPr>
        <w:t>q</w:t>
      </w:r>
      <w:r w:rsidRPr="2AF3B263">
        <w:rPr>
          <w:b/>
          <w:bCs/>
        </w:rPr>
        <w:t>uestions</w:t>
      </w:r>
    </w:p>
    <w:p w14:paraId="3449CDEB" w14:textId="67FD0CB6" w:rsidR="008A5386" w:rsidRDefault="008A5386" w:rsidP="008A5386">
      <w:r w:rsidRPr="2AF3B263">
        <w:t xml:space="preserve">Question numbers here are </w:t>
      </w:r>
      <w:r w:rsidR="00505C50">
        <w:t xml:space="preserve">from </w:t>
      </w:r>
      <w:r w:rsidRPr="2AF3B263">
        <w:t>2025/26.</w:t>
      </w:r>
    </w:p>
    <w:p w14:paraId="0E6D6EA4" w14:textId="6052AA8B" w:rsidR="008A5386" w:rsidRPr="00095922" w:rsidRDefault="008A5386" w:rsidP="008A5386">
      <w:r w:rsidRPr="72AE99C1">
        <w:t>Q</w:t>
      </w:r>
      <w:r w:rsidR="009B291B">
        <w:t>32</w:t>
      </w:r>
      <w:r w:rsidRPr="72AE99C1">
        <w:t xml:space="preserve"> - Which of these best describes the lead tenant's gender identity?</w:t>
      </w:r>
    </w:p>
    <w:p w14:paraId="2FF1B782" w14:textId="15F38732" w:rsidR="008A5386" w:rsidRPr="00095922" w:rsidRDefault="009B291B" w:rsidP="008A5386">
      <w:pPr>
        <w:rPr>
          <w:b/>
          <w:bCs/>
        </w:rPr>
      </w:pPr>
      <w:r>
        <w:t>Q37-64</w:t>
      </w:r>
      <w:r w:rsidR="008A5386" w:rsidRPr="2AF3B263">
        <w:t xml:space="preserve"> </w:t>
      </w:r>
      <w:r w:rsidR="00EB14DC">
        <w:t>–</w:t>
      </w:r>
      <w:r w:rsidR="008A5386" w:rsidRPr="2AF3B263">
        <w:t xml:space="preserve"> Other</w:t>
      </w:r>
      <w:r>
        <w:t xml:space="preserve"> occupants</w:t>
      </w:r>
      <w:r w:rsidR="00EB14DC">
        <w:t xml:space="preserve"> </w:t>
      </w:r>
      <w:r w:rsidR="008A5386" w:rsidRPr="2AF3B263">
        <w:t>– dropped questions</w:t>
      </w:r>
      <w:r w:rsidR="008A5386" w:rsidRPr="2AF3B263">
        <w:rPr>
          <w:b/>
          <w:bCs/>
        </w:rPr>
        <w:t xml:space="preserve"> relating to gender</w:t>
      </w:r>
      <w:r>
        <w:rPr>
          <w:b/>
          <w:bCs/>
        </w:rPr>
        <w:t xml:space="preserve"> only</w:t>
      </w:r>
      <w:r w:rsidR="008A5386" w:rsidRPr="2AF3B263">
        <w:rPr>
          <w:b/>
          <w:bCs/>
        </w:rPr>
        <w:t>.</w:t>
      </w:r>
    </w:p>
    <w:p w14:paraId="6719D409" w14:textId="33479442" w:rsidR="008A5386" w:rsidRDefault="008A5386" w:rsidP="008A5386">
      <w:r w:rsidRPr="2AF3B263">
        <w:t>These are being replaced by new sex and gender questions</w:t>
      </w:r>
      <w:r w:rsidR="009B291B">
        <w:t xml:space="preserve"> below</w:t>
      </w:r>
      <w:r w:rsidRPr="2AF3B263">
        <w:t>.</w:t>
      </w:r>
    </w:p>
    <w:p w14:paraId="64E846FE" w14:textId="77777777" w:rsidR="008A5386" w:rsidRDefault="008A5386" w:rsidP="008A5386"/>
    <w:p w14:paraId="3DF8636D" w14:textId="42073667" w:rsidR="008A5386" w:rsidRPr="00A67B22" w:rsidRDefault="008A5386" w:rsidP="008A5386">
      <w:pPr>
        <w:rPr>
          <w:b/>
          <w:bCs/>
        </w:rPr>
      </w:pPr>
      <w:r w:rsidRPr="2AF3B263">
        <w:rPr>
          <w:b/>
          <w:bCs/>
        </w:rPr>
        <w:t xml:space="preserve">New </w:t>
      </w:r>
      <w:r w:rsidR="00C86111">
        <w:rPr>
          <w:b/>
          <w:bCs/>
        </w:rPr>
        <w:t>q</w:t>
      </w:r>
      <w:r w:rsidRPr="2AF3B263">
        <w:rPr>
          <w:b/>
          <w:bCs/>
        </w:rPr>
        <w:t>uestion</w:t>
      </w:r>
      <w:r w:rsidR="00C86111">
        <w:rPr>
          <w:b/>
          <w:bCs/>
        </w:rPr>
        <w:t xml:space="preserve"> – What </w:t>
      </w:r>
      <w:r w:rsidRPr="2AF3B263">
        <w:rPr>
          <w:b/>
          <w:bCs/>
        </w:rPr>
        <w:t>is your sex?</w:t>
      </w:r>
    </w:p>
    <w:p w14:paraId="7D0B2EAD" w14:textId="0F83D518" w:rsidR="008A5386" w:rsidRDefault="008A5386" w:rsidP="008A5386">
      <w:r w:rsidRPr="2AF3B263">
        <w:t>This is asked of all household members so there will be multiple question numbers. Each question will use the appropriate wording for that person, e.g. “</w:t>
      </w:r>
      <w:r w:rsidRPr="2AF3B263">
        <w:rPr>
          <w:b/>
          <w:bCs/>
        </w:rPr>
        <w:t>Q</w:t>
      </w:r>
      <w:r w:rsidR="00185643">
        <w:rPr>
          <w:b/>
          <w:bCs/>
        </w:rPr>
        <w:t>31</w:t>
      </w:r>
      <w:r w:rsidRPr="2AF3B263">
        <w:rPr>
          <w:b/>
          <w:bCs/>
        </w:rPr>
        <w:t xml:space="preserve"> </w:t>
      </w:r>
      <w:r w:rsidRPr="2AF3B263">
        <w:t xml:space="preserve">- What is </w:t>
      </w:r>
      <w:r w:rsidR="00EB14DC">
        <w:rPr>
          <w:b/>
          <w:bCs/>
        </w:rPr>
        <w:t>the lead tenant’s</w:t>
      </w:r>
      <w:r w:rsidRPr="2AF3B263">
        <w:t xml:space="preserve"> sex?”</w:t>
      </w:r>
    </w:p>
    <w:p w14:paraId="310A9A22" w14:textId="77777777" w:rsidR="008A5386" w:rsidRDefault="008A5386" w:rsidP="008A5386">
      <w:r w:rsidRPr="2AF3B263">
        <w:t>Hint text: This is your sex that was registered at birth. The next question will ask about your gender identity.</w:t>
      </w:r>
    </w:p>
    <w:p w14:paraId="7EC7EAC8" w14:textId="77777777" w:rsidR="008A5386" w:rsidRPr="00B756CC" w:rsidRDefault="008A5386" w:rsidP="008A5386">
      <w:r w:rsidRPr="72AE99C1">
        <w:t>Response options:</w:t>
      </w:r>
    </w:p>
    <w:p w14:paraId="735A9403" w14:textId="019BC96F" w:rsidR="00627D63" w:rsidRPr="00627D63" w:rsidRDefault="00627D63" w:rsidP="00627D63">
      <w:r w:rsidRPr="00627D63">
        <w:t>(</w:t>
      </w:r>
      <w:r>
        <w:t>F</w:t>
      </w:r>
      <w:r w:rsidRPr="00627D63">
        <w:t xml:space="preserve">) </w:t>
      </w:r>
      <w:r>
        <w:t>Female</w:t>
      </w:r>
    </w:p>
    <w:p w14:paraId="47DFD310" w14:textId="5F91B4D3" w:rsidR="00627D63" w:rsidRPr="00165F1D" w:rsidRDefault="00627D63" w:rsidP="00627D63">
      <w:pPr>
        <w:rPr>
          <w:lang w:val="pt-PT"/>
        </w:rPr>
      </w:pPr>
      <w:r w:rsidRPr="00165F1D">
        <w:rPr>
          <w:lang w:val="pt-PT"/>
        </w:rPr>
        <w:t>(</w:t>
      </w:r>
      <w:r w:rsidRPr="00165F1D">
        <w:rPr>
          <w:lang w:val="pt-PT"/>
        </w:rPr>
        <w:t>M</w:t>
      </w:r>
      <w:r w:rsidRPr="00165F1D">
        <w:rPr>
          <w:lang w:val="pt-PT"/>
        </w:rPr>
        <w:t xml:space="preserve">) </w:t>
      </w:r>
      <w:r w:rsidRPr="00165F1D">
        <w:rPr>
          <w:lang w:val="pt-PT"/>
        </w:rPr>
        <w:t>Male</w:t>
      </w:r>
    </w:p>
    <w:p w14:paraId="4FE34B70" w14:textId="5ABBC0B7" w:rsidR="00627D63" w:rsidRPr="00165F1D" w:rsidRDefault="00627D63" w:rsidP="00627D63">
      <w:r w:rsidRPr="00165F1D">
        <w:t>(</w:t>
      </w:r>
      <w:r w:rsidR="00165F1D" w:rsidRPr="00165F1D">
        <w:t>R</w:t>
      </w:r>
      <w:r w:rsidRPr="00165F1D">
        <w:t xml:space="preserve">) </w:t>
      </w:r>
      <w:r w:rsidR="00165F1D" w:rsidRPr="00165F1D">
        <w:t>Prefers not to s</w:t>
      </w:r>
      <w:r w:rsidR="00165F1D">
        <w:t>ay</w:t>
      </w:r>
    </w:p>
    <w:p w14:paraId="68CC2DF4" w14:textId="77777777" w:rsidR="008A5386" w:rsidRPr="00165F1D" w:rsidRDefault="008A5386" w:rsidP="008A5386"/>
    <w:p w14:paraId="7C0BD29D" w14:textId="02D3AD1A" w:rsidR="008A5386" w:rsidRDefault="008A5386" w:rsidP="008A5386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  <w:r w:rsidRPr="2AF3B263">
        <w:rPr>
          <w:rFonts w:eastAsia="Times New Roman" w:cs="Times New Roman"/>
          <w:b/>
          <w:bCs/>
          <w:lang w:eastAsia="en-GB"/>
        </w:rPr>
        <w:lastRenderedPageBreak/>
        <w:t xml:space="preserve">New </w:t>
      </w:r>
      <w:r w:rsidR="00C86111">
        <w:rPr>
          <w:rFonts w:eastAsia="Times New Roman" w:cs="Times New Roman"/>
          <w:b/>
          <w:bCs/>
          <w:lang w:eastAsia="en-GB"/>
        </w:rPr>
        <w:t>q</w:t>
      </w:r>
      <w:r w:rsidRPr="2AF3B263">
        <w:rPr>
          <w:rFonts w:eastAsia="Times New Roman" w:cs="Times New Roman"/>
          <w:b/>
          <w:bCs/>
          <w:lang w:eastAsia="en-GB"/>
        </w:rPr>
        <w:t>uestion</w:t>
      </w:r>
      <w:r w:rsidR="00C86111">
        <w:rPr>
          <w:rFonts w:eastAsia="Times New Roman" w:cs="Times New Roman"/>
          <w:b/>
          <w:bCs/>
          <w:lang w:eastAsia="en-GB"/>
        </w:rPr>
        <w:t xml:space="preserve"> – Is</w:t>
      </w:r>
      <w:r w:rsidRPr="2AF3B263">
        <w:rPr>
          <w:rFonts w:eastAsia="Times New Roman" w:cs="Times New Roman"/>
          <w:b/>
          <w:bCs/>
          <w:lang w:eastAsia="en-GB"/>
        </w:rPr>
        <w:t xml:space="preserve"> the gender you identify with the same as your sex registered at birth?"</w:t>
      </w:r>
    </w:p>
    <w:p w14:paraId="6C9BBD3B" w14:textId="77777777" w:rsidR="008A5386" w:rsidRDefault="008A5386" w:rsidP="008A5386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2DB7655D" w14:textId="6422DAEC" w:rsidR="008A5386" w:rsidRDefault="008A5386" w:rsidP="008A5386">
      <w:pPr>
        <w:spacing w:after="0" w:line="240" w:lineRule="auto"/>
      </w:pPr>
      <w:r w:rsidRPr="2AF3B263">
        <w:t>This is asked of all household members so there will be multiple question numbers. Each question will use the appropriate wording for that person, e.g. “</w:t>
      </w:r>
      <w:r w:rsidRPr="2AF3B263">
        <w:rPr>
          <w:b/>
          <w:bCs/>
        </w:rPr>
        <w:t>Q</w:t>
      </w:r>
      <w:r w:rsidR="00185643">
        <w:rPr>
          <w:b/>
          <w:bCs/>
        </w:rPr>
        <w:t>32</w:t>
      </w:r>
      <w:r w:rsidRPr="2AF3B263">
        <w:rPr>
          <w:b/>
          <w:bCs/>
        </w:rPr>
        <w:t xml:space="preserve"> </w:t>
      </w:r>
      <w:r w:rsidRPr="2AF3B263">
        <w:t xml:space="preserve">- Is the gender that </w:t>
      </w:r>
      <w:r w:rsidR="00EB14DC">
        <w:rPr>
          <w:b/>
          <w:bCs/>
        </w:rPr>
        <w:t>the lead tenant</w:t>
      </w:r>
      <w:r w:rsidRPr="2AF3B263">
        <w:rPr>
          <w:b/>
          <w:bCs/>
        </w:rPr>
        <w:t xml:space="preserve"> </w:t>
      </w:r>
      <w:r w:rsidRPr="2AF3B263">
        <w:t>identifies with the same as their sex registered at birth?".</w:t>
      </w:r>
    </w:p>
    <w:p w14:paraId="18FB9920" w14:textId="77777777" w:rsidR="00EB14DC" w:rsidRDefault="00EB14DC" w:rsidP="008A5386">
      <w:pPr>
        <w:spacing w:after="0" w:line="240" w:lineRule="auto"/>
      </w:pPr>
    </w:p>
    <w:p w14:paraId="6FB86E09" w14:textId="6B0E2703" w:rsidR="008A5386" w:rsidRDefault="008A5386" w:rsidP="008A5386">
      <w:pPr>
        <w:spacing w:after="0" w:line="240" w:lineRule="auto"/>
        <w:rPr>
          <w:lang w:eastAsia="en-GB"/>
        </w:rPr>
      </w:pPr>
      <w:r w:rsidRPr="2AF3B263">
        <w:t>The question will appear immediately following the new question on sex for that person detailed above.</w:t>
      </w:r>
    </w:p>
    <w:p w14:paraId="0F416A0D" w14:textId="77777777" w:rsidR="00EB14DC" w:rsidRDefault="00EB14DC" w:rsidP="008A5386">
      <w:pPr>
        <w:spacing w:after="0" w:line="240" w:lineRule="auto"/>
        <w:rPr>
          <w:rFonts w:eastAsia="Times New Roman" w:cs="Times New Roman"/>
          <w:lang w:eastAsia="en-GB"/>
        </w:rPr>
      </w:pPr>
    </w:p>
    <w:p w14:paraId="11623387" w14:textId="072E1DFF" w:rsidR="008A5386" w:rsidRDefault="008A5386" w:rsidP="008A5386">
      <w:pPr>
        <w:spacing w:after="0" w:line="240" w:lineRule="auto"/>
        <w:rPr>
          <w:rFonts w:eastAsia="Times New Roman" w:cs="Times New Roman"/>
          <w:lang w:eastAsia="en-GB"/>
        </w:rPr>
      </w:pPr>
      <w:r w:rsidRPr="72AE99C1">
        <w:rPr>
          <w:rFonts w:eastAsia="Times New Roman" w:cs="Times New Roman"/>
          <w:lang w:eastAsia="en-GB"/>
        </w:rPr>
        <w:t>Response options:</w:t>
      </w:r>
    </w:p>
    <w:p w14:paraId="646D2614" w14:textId="77777777" w:rsidR="00627D63" w:rsidRDefault="00627D63" w:rsidP="008A5386">
      <w:pPr>
        <w:spacing w:after="0" w:line="240" w:lineRule="auto"/>
      </w:pPr>
    </w:p>
    <w:p w14:paraId="4A99E217" w14:textId="1B1CD770" w:rsidR="00627D63" w:rsidRPr="00627D63" w:rsidRDefault="00627D63" w:rsidP="00627D63">
      <w:pPr>
        <w:rPr>
          <w:lang w:val="es-ES"/>
        </w:rPr>
      </w:pPr>
      <w:r w:rsidRPr="00627D63">
        <w:rPr>
          <w:lang w:val="es-ES"/>
        </w:rPr>
        <w:t>(</w:t>
      </w:r>
      <w:r w:rsidRPr="00627D63">
        <w:rPr>
          <w:lang w:val="es-ES"/>
        </w:rPr>
        <w:t>1</w:t>
      </w:r>
      <w:r w:rsidRPr="00627D63">
        <w:rPr>
          <w:lang w:val="es-ES"/>
        </w:rPr>
        <w:t xml:space="preserve">) </w:t>
      </w:r>
      <w:r w:rsidRPr="00627D63">
        <w:rPr>
          <w:lang w:val="es-ES"/>
        </w:rPr>
        <w:t>Yes</w:t>
      </w:r>
    </w:p>
    <w:p w14:paraId="274DC52D" w14:textId="3C4E5D27" w:rsidR="00627D63" w:rsidRPr="00627D63" w:rsidRDefault="00627D63" w:rsidP="00627D63">
      <w:r w:rsidRPr="00627D63">
        <w:t>(</w:t>
      </w:r>
      <w:r w:rsidRPr="00627D63">
        <w:t>2) No, enter gender identity [free</w:t>
      </w:r>
      <w:r>
        <w:t xml:space="preserve"> text description]</w:t>
      </w:r>
    </w:p>
    <w:p w14:paraId="19A21ADD" w14:textId="7E6D2F41" w:rsidR="00627D63" w:rsidRPr="00627D63" w:rsidRDefault="00627D63" w:rsidP="00627D63">
      <w:r w:rsidRPr="00627D63">
        <w:t>(</w:t>
      </w:r>
      <w:r>
        <w:t>3</w:t>
      </w:r>
      <w:r w:rsidRPr="00627D63">
        <w:t xml:space="preserve">) </w:t>
      </w:r>
      <w:r>
        <w:t>Prefers not to say</w:t>
      </w:r>
    </w:p>
    <w:p w14:paraId="78B703D2" w14:textId="77777777" w:rsidR="00A93313" w:rsidRDefault="00A93313" w:rsidP="009C31AD"/>
    <w:p w14:paraId="06CA45F5" w14:textId="77777777" w:rsidR="000C7DBC" w:rsidRPr="000C7DBC" w:rsidRDefault="000C7DBC" w:rsidP="009C31AD">
      <w:pPr>
        <w:rPr>
          <w:sz w:val="2"/>
          <w:szCs w:val="2"/>
        </w:rPr>
      </w:pPr>
    </w:p>
    <w:p w14:paraId="6589F57F" w14:textId="02DA8069" w:rsidR="00A93313" w:rsidRPr="00C77FA3" w:rsidRDefault="00A93313" w:rsidP="00A9331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Household situation</w:t>
      </w:r>
    </w:p>
    <w:p w14:paraId="3D79D8EA" w14:textId="3C2641F8" w:rsidR="00107BFD" w:rsidRDefault="00107BFD" w:rsidP="00107BFD">
      <w:pPr>
        <w:rPr>
          <w:b/>
          <w:bCs/>
        </w:rPr>
      </w:pPr>
      <w:r>
        <w:rPr>
          <w:b/>
          <w:bCs/>
        </w:rPr>
        <w:t>Q</w:t>
      </w:r>
      <w:r w:rsidR="0082172F">
        <w:rPr>
          <w:b/>
          <w:bCs/>
        </w:rPr>
        <w:t>83</w:t>
      </w:r>
      <w:r>
        <w:rPr>
          <w:b/>
          <w:bCs/>
        </w:rPr>
        <w:t xml:space="preserve"> – What is the tenant’s main reason for the household leaving their last settled home?</w:t>
      </w:r>
    </w:p>
    <w:p w14:paraId="2A4D8492" w14:textId="77777777" w:rsidR="00D55624" w:rsidRPr="00CD4D48" w:rsidRDefault="00D55624" w:rsidP="00D55624">
      <w:r>
        <w:t>This was Q76 in the 2025/26 forms.</w:t>
      </w:r>
    </w:p>
    <w:p w14:paraId="773ACA1B" w14:textId="71C6A2AC" w:rsidR="00107BFD" w:rsidRPr="00627D63" w:rsidRDefault="00107BFD" w:rsidP="00107BFD">
      <w:pPr>
        <w:rPr>
          <w:lang w:val="fr-FR"/>
        </w:rPr>
      </w:pPr>
      <w:r w:rsidRPr="00627D63">
        <w:rPr>
          <w:lang w:val="fr-FR"/>
        </w:rPr>
        <w:t>New response option</w:t>
      </w:r>
      <w:r w:rsidR="008B060D" w:rsidRPr="00627D63">
        <w:rPr>
          <w:lang w:val="fr-FR"/>
        </w:rPr>
        <w:t>s</w:t>
      </w:r>
      <w:r w:rsidRPr="00627D63">
        <w:rPr>
          <w:lang w:val="fr-FR"/>
        </w:rPr>
        <w:t>:</w:t>
      </w:r>
    </w:p>
    <w:p w14:paraId="256877E7" w14:textId="5ED90CCE" w:rsidR="00107BFD" w:rsidRDefault="00107BFD" w:rsidP="00107BFD">
      <w:pPr>
        <w:rPr>
          <w:lang w:val="fr-FR"/>
        </w:rPr>
      </w:pPr>
      <w:r w:rsidRPr="0082172F">
        <w:rPr>
          <w:lang w:val="fr-FR"/>
        </w:rPr>
        <w:t>(5</w:t>
      </w:r>
      <w:r w:rsidR="0082172F" w:rsidRPr="0082172F">
        <w:rPr>
          <w:lang w:val="fr-FR"/>
        </w:rPr>
        <w:t>6</w:t>
      </w:r>
      <w:r w:rsidRPr="0082172F">
        <w:rPr>
          <w:lang w:val="fr-FR"/>
        </w:rPr>
        <w:t xml:space="preserve">) </w:t>
      </w:r>
      <w:r w:rsidR="0082172F" w:rsidRPr="0082172F">
        <w:rPr>
          <w:lang w:val="fr-FR"/>
        </w:rPr>
        <w:t>Non-domestic violence (e.g. gang</w:t>
      </w:r>
      <w:r w:rsidR="0082172F">
        <w:rPr>
          <w:lang w:val="fr-FR"/>
        </w:rPr>
        <w:t xml:space="preserve"> violence)</w:t>
      </w:r>
    </w:p>
    <w:p w14:paraId="02CAB92D" w14:textId="64D7196F" w:rsidR="0082172F" w:rsidRPr="0082172F" w:rsidRDefault="0082172F" w:rsidP="0082172F">
      <w:r w:rsidRPr="0082172F">
        <w:t>(5</w:t>
      </w:r>
      <w:r w:rsidRPr="0082172F">
        <w:t>7</w:t>
      </w:r>
      <w:r w:rsidRPr="0082172F">
        <w:t xml:space="preserve">) </w:t>
      </w:r>
      <w:r w:rsidRPr="0082172F">
        <w:t>Cuckooing (property being used b</w:t>
      </w:r>
      <w:r>
        <w:t>y others for illegal activity)</w:t>
      </w:r>
    </w:p>
    <w:p w14:paraId="04023A0F" w14:textId="77777777" w:rsidR="00107BFD" w:rsidRPr="0082172F" w:rsidRDefault="00107BFD" w:rsidP="00107BFD"/>
    <w:p w14:paraId="0939AF93" w14:textId="5AFB63A3" w:rsidR="00107BFD" w:rsidRDefault="00107BFD" w:rsidP="00107BFD">
      <w:pPr>
        <w:rPr>
          <w:b/>
          <w:bCs/>
        </w:rPr>
      </w:pPr>
      <w:r>
        <w:rPr>
          <w:b/>
          <w:bCs/>
        </w:rPr>
        <w:t>Q</w:t>
      </w:r>
      <w:r w:rsidR="00D55624">
        <w:rPr>
          <w:b/>
          <w:bCs/>
        </w:rPr>
        <w:t>84</w:t>
      </w:r>
      <w:r>
        <w:rPr>
          <w:b/>
          <w:bCs/>
        </w:rPr>
        <w:t xml:space="preserve"> – Where was the household immediately before thi</w:t>
      </w:r>
      <w:r w:rsidR="00C820FE">
        <w:rPr>
          <w:b/>
          <w:bCs/>
        </w:rPr>
        <w:t>s letting?</w:t>
      </w:r>
    </w:p>
    <w:p w14:paraId="130D8A01" w14:textId="77777777" w:rsidR="00D55624" w:rsidRPr="00CD4D48" w:rsidRDefault="00D55624" w:rsidP="00D55624">
      <w:r>
        <w:t>This was Q77 in the 2025/26 forms.</w:t>
      </w:r>
    </w:p>
    <w:p w14:paraId="05113F7F" w14:textId="664F5660" w:rsidR="00107BFD" w:rsidRDefault="00107BFD" w:rsidP="00107BFD">
      <w:r>
        <w:t>New response option</w:t>
      </w:r>
      <w:r w:rsidR="00C820FE">
        <w:t>s</w:t>
      </w:r>
      <w:r>
        <w:t>:</w:t>
      </w:r>
    </w:p>
    <w:p w14:paraId="01BD9B3F" w14:textId="60026B5D" w:rsidR="00107BFD" w:rsidRDefault="00107BFD" w:rsidP="00107BFD">
      <w:r>
        <w:t>(</w:t>
      </w:r>
      <w:r w:rsidR="00D55624">
        <w:t>40</w:t>
      </w:r>
      <w:r>
        <w:t xml:space="preserve">) </w:t>
      </w:r>
      <w:r w:rsidR="00D55624">
        <w:t>Other general needs</w:t>
      </w:r>
    </w:p>
    <w:p w14:paraId="0246E9A2" w14:textId="77777777" w:rsidR="005D2A91" w:rsidRDefault="005D2A91" w:rsidP="00107BFD"/>
    <w:p w14:paraId="44330C61" w14:textId="4F5A769E" w:rsidR="00AA3EF8" w:rsidRDefault="00AA3EF8" w:rsidP="00AA3EF8">
      <w:pPr>
        <w:rPr>
          <w:b/>
          <w:bCs/>
        </w:rPr>
      </w:pPr>
      <w:r>
        <w:rPr>
          <w:b/>
          <w:bCs/>
        </w:rPr>
        <w:t>Q</w:t>
      </w:r>
      <w:r w:rsidR="00410F2D">
        <w:rPr>
          <w:b/>
          <w:bCs/>
        </w:rPr>
        <w:t>91</w:t>
      </w:r>
      <w:r w:rsidR="001A5912">
        <w:rPr>
          <w:b/>
          <w:bCs/>
        </w:rPr>
        <w:t xml:space="preserve"> &amp; 92</w:t>
      </w:r>
      <w:r>
        <w:rPr>
          <w:b/>
          <w:bCs/>
        </w:rPr>
        <w:t xml:space="preserve"> – What was the source of referral for this letting?</w:t>
      </w:r>
    </w:p>
    <w:p w14:paraId="685DF621" w14:textId="796B8B98" w:rsidR="00410F2D" w:rsidRDefault="00410F2D" w:rsidP="00AA3EF8">
      <w:r>
        <w:t>This was Q84 in the 2025/26 forms.</w:t>
      </w:r>
    </w:p>
    <w:p w14:paraId="5C114FD7" w14:textId="7AA6B440" w:rsidR="00D55624" w:rsidRDefault="00FF45E0" w:rsidP="00AA3EF8">
      <w:r>
        <w:t>Question</w:t>
      </w:r>
      <w:r w:rsidR="00D55624">
        <w:t xml:space="preserve"> has been split into two different versions, one for lettings in local authority-owned properties, the other for lettings in PRP-owned properties.</w:t>
      </w:r>
    </w:p>
    <w:p w14:paraId="3D46C538" w14:textId="0E97D4AD" w:rsidR="00AA3EF8" w:rsidRDefault="00D55624" w:rsidP="00AA3EF8">
      <w:r>
        <w:lastRenderedPageBreak/>
        <w:t xml:space="preserve">The LA version has been substantially streamlined. The PRP </w:t>
      </w:r>
      <w:r w:rsidR="00FF45E0">
        <w:t>follows a new layered structure</w:t>
      </w:r>
      <w:r>
        <w:t xml:space="preserve">, with new </w:t>
      </w:r>
      <w:r w:rsidR="00A05F3F">
        <w:t>response</w:t>
      </w:r>
      <w:r w:rsidR="007D137E">
        <w:t xml:space="preserve"> </w:t>
      </w:r>
      <w:r w:rsidR="008B060D">
        <w:t>options</w:t>
      </w:r>
      <w:r w:rsidR="00A05F3F">
        <w:t xml:space="preserve"> also introduced.</w:t>
      </w:r>
    </w:p>
    <w:p w14:paraId="575963ED" w14:textId="5D2F4CEB" w:rsidR="00D55624" w:rsidRDefault="00D55624" w:rsidP="00AA3EF8">
      <w:r>
        <w:t>For both</w:t>
      </w:r>
      <w:r w:rsidR="00A100B5">
        <w:t xml:space="preserve"> versions of the question, it can be skipped if the new letting is a renewal (indicated by answering Q</w:t>
      </w:r>
      <w:r w:rsidR="00410F2D">
        <w:t>6</w:t>
      </w:r>
      <w:r w:rsidR="00A100B5">
        <w:t xml:space="preserve"> ‘Is this</w:t>
      </w:r>
      <w:r w:rsidR="00410F2D">
        <w:t xml:space="preserve"> lettings</w:t>
      </w:r>
      <w:r w:rsidR="00A100B5">
        <w:t xml:space="preserve"> a renewal </w:t>
      </w:r>
      <w:r w:rsidR="00410F2D">
        <w:t xml:space="preserve">of social housing </w:t>
      </w:r>
      <w:r w:rsidR="00A100B5">
        <w:t>to the same tenant in the same property?’ with ‘Yes’).</w:t>
      </w:r>
    </w:p>
    <w:p w14:paraId="79FC1485" w14:textId="77777777" w:rsidR="000C7DBC" w:rsidRPr="00275121" w:rsidRDefault="000C7DBC" w:rsidP="00AA3EF8">
      <w:pPr>
        <w:rPr>
          <w:sz w:val="12"/>
          <w:szCs w:val="12"/>
          <w:u w:val="single"/>
        </w:rPr>
      </w:pPr>
    </w:p>
    <w:p w14:paraId="756ECA50" w14:textId="63DB9550" w:rsidR="00AA3EF8" w:rsidRDefault="00220187" w:rsidP="00AA3EF8">
      <w:pPr>
        <w:rPr>
          <w:u w:val="single"/>
        </w:rPr>
      </w:pPr>
      <w:r>
        <w:rPr>
          <w:u w:val="single"/>
        </w:rPr>
        <w:t xml:space="preserve">Q91 - </w:t>
      </w:r>
      <w:r w:rsidR="001A5912" w:rsidRPr="001A5912">
        <w:rPr>
          <w:u w:val="single"/>
        </w:rPr>
        <w:t>LA version of the q</w:t>
      </w:r>
      <w:r w:rsidR="001A5912">
        <w:rPr>
          <w:u w:val="single"/>
        </w:rPr>
        <w:t>uestion</w:t>
      </w:r>
    </w:p>
    <w:p w14:paraId="639EAB96" w14:textId="1B9E2E7C" w:rsidR="00DD028F" w:rsidRDefault="00DD028F" w:rsidP="00DD028F">
      <w:r>
        <w:t>Response options:</w:t>
      </w:r>
    </w:p>
    <w:p w14:paraId="635D104C" w14:textId="16269E29" w:rsidR="00DD028F" w:rsidRDefault="00DD028F" w:rsidP="00DD028F">
      <w:r>
        <w:t>(</w:t>
      </w:r>
      <w:r>
        <w:t>1</w:t>
      </w:r>
      <w:r>
        <w:t xml:space="preserve">) </w:t>
      </w:r>
      <w:r>
        <w:t>Renewal to the same tenant in the same property</w:t>
      </w:r>
    </w:p>
    <w:p w14:paraId="4C4ED290" w14:textId="645A1825" w:rsidR="00DD028F" w:rsidRDefault="00DD028F" w:rsidP="00DD028F">
      <w:r>
        <w:t>(</w:t>
      </w:r>
      <w:r>
        <w:t>2</w:t>
      </w:r>
      <w:r>
        <w:t xml:space="preserve">) </w:t>
      </w:r>
      <w:r>
        <w:t>Internal transfer from another property owned by the same local authority – for existing social tenants only</w:t>
      </w:r>
    </w:p>
    <w:p w14:paraId="50492760" w14:textId="1800A131" w:rsidR="00DD028F" w:rsidRDefault="00DD028F" w:rsidP="00DD028F">
      <w:r>
        <w:t>(</w:t>
      </w:r>
      <w:r>
        <w:t>3</w:t>
      </w:r>
      <w:r>
        <w:t xml:space="preserve">) </w:t>
      </w:r>
      <w:r>
        <w:t>From a housing register (waiting list)</w:t>
      </w:r>
    </w:p>
    <w:p w14:paraId="1EE8C4BB" w14:textId="2787316F" w:rsidR="00DD028F" w:rsidRDefault="00DD028F" w:rsidP="00DD028F">
      <w:r>
        <w:t>(</w:t>
      </w:r>
      <w:r>
        <w:t>4</w:t>
      </w:r>
      <w:r>
        <w:t xml:space="preserve">) </w:t>
      </w:r>
      <w:r>
        <w:t>Tenant applied directly (not via a nomination or housing register)</w:t>
      </w:r>
    </w:p>
    <w:p w14:paraId="44AB4B6F" w14:textId="77777777" w:rsidR="00220187" w:rsidRPr="00181E45" w:rsidRDefault="00220187" w:rsidP="00DD028F">
      <w:pPr>
        <w:rPr>
          <w:sz w:val="12"/>
          <w:szCs w:val="12"/>
        </w:rPr>
      </w:pPr>
    </w:p>
    <w:p w14:paraId="42D8152B" w14:textId="20937671" w:rsidR="00220187" w:rsidRDefault="00220187" w:rsidP="00220187">
      <w:pPr>
        <w:rPr>
          <w:u w:val="single"/>
        </w:rPr>
      </w:pPr>
      <w:r>
        <w:rPr>
          <w:u w:val="single"/>
        </w:rPr>
        <w:t>Q9</w:t>
      </w:r>
      <w:r>
        <w:rPr>
          <w:u w:val="single"/>
        </w:rPr>
        <w:t>2</w:t>
      </w:r>
      <w:r>
        <w:rPr>
          <w:u w:val="single"/>
        </w:rPr>
        <w:t xml:space="preserve"> - </w:t>
      </w:r>
      <w:r>
        <w:rPr>
          <w:u w:val="single"/>
        </w:rPr>
        <w:t>PRP</w:t>
      </w:r>
      <w:r w:rsidRPr="001A5912">
        <w:rPr>
          <w:u w:val="single"/>
        </w:rPr>
        <w:t xml:space="preserve"> version of the q</w:t>
      </w:r>
      <w:r>
        <w:rPr>
          <w:u w:val="single"/>
        </w:rPr>
        <w:t>uestion</w:t>
      </w:r>
    </w:p>
    <w:p w14:paraId="57328893" w14:textId="7428E47F" w:rsidR="00220187" w:rsidRDefault="00220187" w:rsidP="00220187">
      <w:r>
        <w:t>Users completing logs online in the service will be guided through up to 3 screens</w:t>
      </w:r>
      <w:r w:rsidR="00DF62E7">
        <w:t xml:space="preserve"> </w:t>
      </w:r>
      <w:r>
        <w:t>following the structure below.</w:t>
      </w:r>
      <w:r w:rsidR="002453DF">
        <w:t xml:space="preserve"> </w:t>
      </w:r>
    </w:p>
    <w:p w14:paraId="7682EB23" w14:textId="66CF8873" w:rsidR="00220187" w:rsidRPr="00220187" w:rsidRDefault="00220187" w:rsidP="00AE3667">
      <w:r w:rsidRPr="00220187">
        <w:t>Users submitting logs via bulk up</w:t>
      </w:r>
      <w:r>
        <w:t xml:space="preserve">load will </w:t>
      </w:r>
      <w:r w:rsidR="000B5FBD">
        <w:t>complete 3 fields (</w:t>
      </w:r>
      <w:r w:rsidR="002453DF">
        <w:t xml:space="preserve">3 </w:t>
      </w:r>
      <w:r w:rsidR="000B5FBD">
        <w:t xml:space="preserve">columns in the </w:t>
      </w:r>
      <w:r w:rsidR="002453DF">
        <w:t xml:space="preserve">bulk upload </w:t>
      </w:r>
      <w:r w:rsidR="000B5FBD">
        <w:t>template) which correspond to each layer of the question.</w:t>
      </w:r>
      <w:r w:rsidR="00DF62E7">
        <w:t xml:space="preserve"> </w:t>
      </w:r>
      <w:r w:rsidR="000B5FBD">
        <w:t>Please refer to the bulk upload specification for details. For any queries, please contact</w:t>
      </w:r>
      <w:r w:rsidR="00AE3667">
        <w:t xml:space="preserve"> the</w:t>
      </w:r>
      <w:r w:rsidR="000B5FBD">
        <w:t xml:space="preserve"> </w:t>
      </w:r>
      <w:hyperlink r:id="rId11" w:history="1">
        <w:r w:rsidR="00275121">
          <w:rPr>
            <w:rStyle w:val="Hyperlink"/>
          </w:rPr>
          <w:t>helpdesk</w:t>
        </w:r>
      </w:hyperlink>
      <w:r w:rsidR="00AE3667">
        <w:t>.</w:t>
      </w:r>
    </w:p>
    <w:p w14:paraId="7DB6CDAA" w14:textId="77777777" w:rsidR="00220187" w:rsidRDefault="00220187" w:rsidP="00220187">
      <w:r>
        <w:t>Response options:</w:t>
      </w:r>
    </w:p>
    <w:p w14:paraId="22661240" w14:textId="4CC65B52" w:rsidR="000B4AE7" w:rsidRPr="000B4AE7" w:rsidRDefault="000B4AE7" w:rsidP="00C95D65">
      <w:pPr>
        <w:pStyle w:val="ListParagraph"/>
        <w:numPr>
          <w:ilvl w:val="0"/>
          <w:numId w:val="6"/>
        </w:numPr>
      </w:pPr>
      <w:r w:rsidRPr="000B4AE7">
        <w:t>Renewal to the same tenant in the same property</w:t>
      </w:r>
    </w:p>
    <w:p w14:paraId="40D6E12A" w14:textId="77777777" w:rsidR="000B4AE7" w:rsidRPr="000B4AE7" w:rsidRDefault="000B4AE7" w:rsidP="000B4AE7">
      <w:pPr>
        <w:numPr>
          <w:ilvl w:val="0"/>
          <w:numId w:val="6"/>
        </w:numPr>
      </w:pPr>
      <w:r w:rsidRPr="000B4AE7">
        <w:t>From a local authority housing register (waiting list) or a register with local authority involvement</w:t>
      </w:r>
    </w:p>
    <w:p w14:paraId="0E88DFC7" w14:textId="1DDF6133" w:rsidR="000B4AE7" w:rsidRPr="000B4AE7" w:rsidRDefault="000B4AE7" w:rsidP="001B6FAF">
      <w:pPr>
        <w:pStyle w:val="ListParagraph"/>
        <w:numPr>
          <w:ilvl w:val="1"/>
          <w:numId w:val="6"/>
        </w:numPr>
      </w:pPr>
      <w:r w:rsidRPr="000B4AE7">
        <w:t>Nominated by a local authority to a PRP</w:t>
      </w:r>
    </w:p>
    <w:p w14:paraId="33FD8EC4" w14:textId="2FA9E07E" w:rsidR="000B4AE7" w:rsidRPr="000B4AE7" w:rsidRDefault="000B4AE7" w:rsidP="001B6FAF">
      <w:pPr>
        <w:pStyle w:val="ListParagraph"/>
        <w:numPr>
          <w:ilvl w:val="2"/>
          <w:numId w:val="6"/>
        </w:numPr>
      </w:pPr>
      <w:r w:rsidRPr="000B4AE7">
        <w:t>Referred to LA by health service</w:t>
      </w:r>
    </w:p>
    <w:p w14:paraId="215AB4E5" w14:textId="77777777" w:rsidR="000B4AE7" w:rsidRPr="000B4AE7" w:rsidRDefault="000B4AE7" w:rsidP="000B4AE7">
      <w:pPr>
        <w:numPr>
          <w:ilvl w:val="2"/>
          <w:numId w:val="6"/>
        </w:numPr>
      </w:pPr>
      <w:r w:rsidRPr="000B4AE7">
        <w:t>Referred to LA by community learning disability team</w:t>
      </w:r>
    </w:p>
    <w:p w14:paraId="2FDA77CE" w14:textId="77777777" w:rsidR="000B4AE7" w:rsidRPr="000B4AE7" w:rsidRDefault="000B4AE7" w:rsidP="000B4AE7">
      <w:pPr>
        <w:numPr>
          <w:ilvl w:val="2"/>
          <w:numId w:val="6"/>
        </w:numPr>
      </w:pPr>
      <w:r w:rsidRPr="000B4AE7">
        <w:t>Referred to LA by community mental health team</w:t>
      </w:r>
    </w:p>
    <w:p w14:paraId="6B32DFAB" w14:textId="77777777" w:rsidR="000B4AE7" w:rsidRPr="000B4AE7" w:rsidRDefault="000B4AE7" w:rsidP="000B4AE7">
      <w:pPr>
        <w:numPr>
          <w:ilvl w:val="2"/>
          <w:numId w:val="6"/>
        </w:numPr>
      </w:pPr>
      <w:r w:rsidRPr="000B4AE7">
        <w:t xml:space="preserve">Referred to LA by adult social services </w:t>
      </w:r>
    </w:p>
    <w:p w14:paraId="19BB880D" w14:textId="77777777" w:rsidR="000B4AE7" w:rsidRPr="000B4AE7" w:rsidRDefault="000B4AE7" w:rsidP="000B4AE7">
      <w:pPr>
        <w:numPr>
          <w:ilvl w:val="2"/>
          <w:numId w:val="6"/>
        </w:numPr>
      </w:pPr>
      <w:r w:rsidRPr="000B4AE7">
        <w:t xml:space="preserve">Referred to LA by children’s social care </w:t>
      </w:r>
    </w:p>
    <w:p w14:paraId="4A5F27F9" w14:textId="77777777" w:rsidR="000B4AE7" w:rsidRPr="000B4AE7" w:rsidRDefault="000B4AE7" w:rsidP="000B4AE7">
      <w:pPr>
        <w:numPr>
          <w:ilvl w:val="2"/>
          <w:numId w:val="6"/>
        </w:numPr>
      </w:pPr>
      <w:r w:rsidRPr="000B4AE7">
        <w:t>Referred to LA by police, probation, prison or youth offending team following a custodial sentence</w:t>
      </w:r>
    </w:p>
    <w:p w14:paraId="3F8D5FB6" w14:textId="77777777" w:rsidR="000B4AE7" w:rsidRPr="000B4AE7" w:rsidRDefault="000B4AE7" w:rsidP="000B4AE7">
      <w:pPr>
        <w:numPr>
          <w:ilvl w:val="2"/>
          <w:numId w:val="6"/>
        </w:numPr>
      </w:pPr>
      <w:r w:rsidRPr="000B4AE7">
        <w:lastRenderedPageBreak/>
        <w:t>Referred to LA by police, probation, prison or youth offending team without a custodial sentence</w:t>
      </w:r>
    </w:p>
    <w:p w14:paraId="2D9DA44E" w14:textId="77777777" w:rsidR="000B4AE7" w:rsidRPr="000B4AE7" w:rsidRDefault="000B4AE7" w:rsidP="000B4AE7">
      <w:pPr>
        <w:numPr>
          <w:ilvl w:val="2"/>
          <w:numId w:val="6"/>
        </w:numPr>
      </w:pPr>
      <w:r w:rsidRPr="000B4AE7">
        <w:t>Referred to LA by a voluntary agency</w:t>
      </w:r>
    </w:p>
    <w:p w14:paraId="13B5205A" w14:textId="77777777" w:rsidR="000B4AE7" w:rsidRPr="000B4AE7" w:rsidRDefault="000B4AE7" w:rsidP="000B4AE7">
      <w:pPr>
        <w:numPr>
          <w:ilvl w:val="2"/>
          <w:numId w:val="6"/>
        </w:numPr>
      </w:pPr>
      <w:r w:rsidRPr="000B4AE7">
        <w:t>Other referral</w:t>
      </w:r>
    </w:p>
    <w:p w14:paraId="26A6D245" w14:textId="77777777" w:rsidR="000B4AE7" w:rsidRPr="000B4AE7" w:rsidRDefault="000B4AE7" w:rsidP="000B4AE7">
      <w:pPr>
        <w:numPr>
          <w:ilvl w:val="2"/>
          <w:numId w:val="6"/>
        </w:numPr>
      </w:pPr>
      <w:r w:rsidRPr="000B4AE7">
        <w:t>Don’t know</w:t>
      </w:r>
    </w:p>
    <w:p w14:paraId="68DD7608" w14:textId="77777777" w:rsidR="000B4AE7" w:rsidRPr="000B4AE7" w:rsidRDefault="000B4AE7" w:rsidP="000B4AE7">
      <w:pPr>
        <w:numPr>
          <w:ilvl w:val="1"/>
          <w:numId w:val="6"/>
        </w:numPr>
      </w:pPr>
      <w:r w:rsidRPr="000B4AE7">
        <w:t>Supported housing only - referred by a local authority to a PRP</w:t>
      </w:r>
    </w:p>
    <w:p w14:paraId="1306105D" w14:textId="77777777" w:rsidR="000B4AE7" w:rsidRPr="000B4AE7" w:rsidRDefault="000B4AE7" w:rsidP="000B4AE7">
      <w:pPr>
        <w:numPr>
          <w:ilvl w:val="1"/>
          <w:numId w:val="6"/>
        </w:numPr>
      </w:pPr>
      <w:r w:rsidRPr="000B4AE7">
        <w:t>Internal transfer from another property owned by the same PRP landlord – for existing social tenants</w:t>
      </w:r>
    </w:p>
    <w:p w14:paraId="6AAE7222" w14:textId="77777777" w:rsidR="000B4AE7" w:rsidRPr="000B4AE7" w:rsidRDefault="000B4AE7" w:rsidP="000B4AE7">
      <w:pPr>
        <w:numPr>
          <w:ilvl w:val="1"/>
          <w:numId w:val="6"/>
        </w:numPr>
      </w:pPr>
      <w:r w:rsidRPr="000B4AE7">
        <w:t>Other</w:t>
      </w:r>
    </w:p>
    <w:p w14:paraId="415D84F4" w14:textId="77777777" w:rsidR="000B4AE7" w:rsidRPr="000B4AE7" w:rsidRDefault="000B4AE7" w:rsidP="000B4AE7">
      <w:pPr>
        <w:numPr>
          <w:ilvl w:val="0"/>
          <w:numId w:val="6"/>
        </w:numPr>
      </w:pPr>
      <w:r w:rsidRPr="000B4AE7">
        <w:t>From a housing register (waiting list) with no local authority involvement</w:t>
      </w:r>
    </w:p>
    <w:p w14:paraId="3BC24F1F" w14:textId="77777777" w:rsidR="000B4AE7" w:rsidRPr="000B4AE7" w:rsidRDefault="000B4AE7" w:rsidP="003811A9">
      <w:pPr>
        <w:numPr>
          <w:ilvl w:val="0"/>
          <w:numId w:val="8"/>
        </w:numPr>
      </w:pPr>
      <w:r w:rsidRPr="000B4AE7">
        <w:t>Internal transfer from another property owned by the same PRP landlord – for existing social tenants</w:t>
      </w:r>
    </w:p>
    <w:p w14:paraId="286220DE" w14:textId="77777777" w:rsidR="000B4AE7" w:rsidRPr="000B4AE7" w:rsidRDefault="000B4AE7" w:rsidP="003811A9">
      <w:pPr>
        <w:numPr>
          <w:ilvl w:val="0"/>
          <w:numId w:val="8"/>
        </w:numPr>
      </w:pPr>
      <w:r w:rsidRPr="000B4AE7">
        <w:t>A different PRP landlord – for existing social tenants</w:t>
      </w:r>
    </w:p>
    <w:p w14:paraId="5793BEDC" w14:textId="77777777" w:rsidR="000B4AE7" w:rsidRPr="000B4AE7" w:rsidRDefault="000B4AE7" w:rsidP="003811A9">
      <w:pPr>
        <w:numPr>
          <w:ilvl w:val="0"/>
          <w:numId w:val="8"/>
        </w:numPr>
      </w:pPr>
      <w:r w:rsidRPr="000B4AE7">
        <w:t>Directly referred by a third party</w:t>
      </w:r>
    </w:p>
    <w:p w14:paraId="5A0DF26F" w14:textId="77777777" w:rsidR="000B4AE7" w:rsidRPr="000B4AE7" w:rsidRDefault="000B4AE7" w:rsidP="003811A9">
      <w:pPr>
        <w:numPr>
          <w:ilvl w:val="0"/>
          <w:numId w:val="9"/>
        </w:numPr>
      </w:pPr>
      <w:r w:rsidRPr="000B4AE7">
        <w:t xml:space="preserve">Health service </w:t>
      </w:r>
    </w:p>
    <w:p w14:paraId="641A7778" w14:textId="77777777" w:rsidR="000B4AE7" w:rsidRPr="000B4AE7" w:rsidRDefault="000B4AE7" w:rsidP="003811A9">
      <w:pPr>
        <w:numPr>
          <w:ilvl w:val="0"/>
          <w:numId w:val="9"/>
        </w:numPr>
      </w:pPr>
      <w:r w:rsidRPr="000B4AE7">
        <w:t xml:space="preserve">Community learning disability team </w:t>
      </w:r>
    </w:p>
    <w:p w14:paraId="66662D0E" w14:textId="77777777" w:rsidR="000B4AE7" w:rsidRPr="000B4AE7" w:rsidRDefault="000B4AE7" w:rsidP="003811A9">
      <w:pPr>
        <w:numPr>
          <w:ilvl w:val="0"/>
          <w:numId w:val="9"/>
        </w:numPr>
      </w:pPr>
      <w:r w:rsidRPr="000B4AE7">
        <w:t xml:space="preserve">Community mental health team </w:t>
      </w:r>
    </w:p>
    <w:p w14:paraId="78DB5297" w14:textId="77777777" w:rsidR="000B4AE7" w:rsidRPr="000B4AE7" w:rsidRDefault="000B4AE7" w:rsidP="003811A9">
      <w:pPr>
        <w:numPr>
          <w:ilvl w:val="0"/>
          <w:numId w:val="9"/>
        </w:numPr>
      </w:pPr>
      <w:r w:rsidRPr="000B4AE7">
        <w:t xml:space="preserve">Adult social services </w:t>
      </w:r>
    </w:p>
    <w:p w14:paraId="10FC6943" w14:textId="77777777" w:rsidR="000B4AE7" w:rsidRPr="000B4AE7" w:rsidRDefault="000B4AE7" w:rsidP="003811A9">
      <w:pPr>
        <w:numPr>
          <w:ilvl w:val="0"/>
          <w:numId w:val="9"/>
        </w:numPr>
      </w:pPr>
      <w:r w:rsidRPr="000B4AE7">
        <w:t xml:space="preserve">Children’s social care </w:t>
      </w:r>
    </w:p>
    <w:p w14:paraId="3E5EF34D" w14:textId="77777777" w:rsidR="000B4AE7" w:rsidRPr="000B4AE7" w:rsidRDefault="000B4AE7" w:rsidP="003811A9">
      <w:pPr>
        <w:numPr>
          <w:ilvl w:val="0"/>
          <w:numId w:val="9"/>
        </w:numPr>
      </w:pPr>
      <w:r w:rsidRPr="000B4AE7">
        <w:t xml:space="preserve">Police, probation, prison or youth offending team following a custodial sentence </w:t>
      </w:r>
    </w:p>
    <w:p w14:paraId="5BA8A125" w14:textId="77777777" w:rsidR="000B4AE7" w:rsidRPr="000B4AE7" w:rsidRDefault="000B4AE7" w:rsidP="003811A9">
      <w:pPr>
        <w:numPr>
          <w:ilvl w:val="0"/>
          <w:numId w:val="9"/>
        </w:numPr>
      </w:pPr>
      <w:r w:rsidRPr="000B4AE7">
        <w:t xml:space="preserve">Police, probation, prison or youth offending team without a custodial sentence </w:t>
      </w:r>
    </w:p>
    <w:p w14:paraId="6F3AEFEA" w14:textId="77777777" w:rsidR="000B4AE7" w:rsidRPr="000B4AE7" w:rsidRDefault="000B4AE7" w:rsidP="003811A9">
      <w:pPr>
        <w:numPr>
          <w:ilvl w:val="0"/>
          <w:numId w:val="9"/>
        </w:numPr>
      </w:pPr>
      <w:r w:rsidRPr="000B4AE7">
        <w:t xml:space="preserve">Voluntary agency </w:t>
      </w:r>
    </w:p>
    <w:p w14:paraId="4312DE4A" w14:textId="77777777" w:rsidR="000B4AE7" w:rsidRPr="000B4AE7" w:rsidRDefault="000B4AE7" w:rsidP="003811A9">
      <w:pPr>
        <w:numPr>
          <w:ilvl w:val="0"/>
          <w:numId w:val="9"/>
        </w:numPr>
      </w:pPr>
      <w:r w:rsidRPr="000B4AE7">
        <w:t>Other third party</w:t>
      </w:r>
    </w:p>
    <w:p w14:paraId="45E6A781" w14:textId="77777777" w:rsidR="000B4AE7" w:rsidRPr="000B4AE7" w:rsidRDefault="000B4AE7" w:rsidP="003811A9">
      <w:pPr>
        <w:numPr>
          <w:ilvl w:val="0"/>
          <w:numId w:val="9"/>
        </w:numPr>
      </w:pPr>
      <w:r w:rsidRPr="000B4AE7">
        <w:t>Don’t know</w:t>
      </w:r>
    </w:p>
    <w:p w14:paraId="3CB4EBE9" w14:textId="77777777" w:rsidR="000B4AE7" w:rsidRPr="000B4AE7" w:rsidRDefault="000B4AE7" w:rsidP="003811A9">
      <w:pPr>
        <w:numPr>
          <w:ilvl w:val="0"/>
          <w:numId w:val="8"/>
        </w:numPr>
      </w:pPr>
      <w:r w:rsidRPr="000B4AE7">
        <w:t>Other</w:t>
      </w:r>
    </w:p>
    <w:p w14:paraId="03CB20A4" w14:textId="77777777" w:rsidR="000B4AE7" w:rsidRPr="000B4AE7" w:rsidRDefault="000B4AE7" w:rsidP="000B4AE7">
      <w:pPr>
        <w:numPr>
          <w:ilvl w:val="0"/>
          <w:numId w:val="6"/>
        </w:numPr>
      </w:pPr>
      <w:r w:rsidRPr="000B4AE7">
        <w:t>Tenant applied directly (not via a nomination or waiting list)</w:t>
      </w:r>
    </w:p>
    <w:p w14:paraId="62B253B9" w14:textId="77777777" w:rsidR="00DD028F" w:rsidRPr="001A5912" w:rsidRDefault="00DD028F" w:rsidP="00DD028F"/>
    <w:p w14:paraId="36FA7E7B" w14:textId="79F6C8BE" w:rsidR="00437902" w:rsidRDefault="00A2117C" w:rsidP="0043790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Schemes page – supported housing only</w:t>
      </w:r>
    </w:p>
    <w:p w14:paraId="1631F305" w14:textId="1B655CFA" w:rsidR="00A2117C" w:rsidRDefault="00C31A25" w:rsidP="00A2117C">
      <w:r>
        <w:t>For supported housing, some information is captured in the separate ‘schemes’ page and ‘location’ pages, as this information applies to multiple lettings.</w:t>
      </w:r>
    </w:p>
    <w:p w14:paraId="0F614E23" w14:textId="77777777" w:rsidR="00702EC6" w:rsidRDefault="00702EC6" w:rsidP="00A2117C"/>
    <w:p w14:paraId="42D315F1" w14:textId="4FC2D5D0" w:rsidR="00437902" w:rsidRDefault="000F533F" w:rsidP="00437902">
      <w:pPr>
        <w:rPr>
          <w:b/>
          <w:bCs/>
        </w:rPr>
      </w:pPr>
      <w:r>
        <w:rPr>
          <w:b/>
          <w:bCs/>
        </w:rPr>
        <w:t>Scheme question</w:t>
      </w:r>
      <w:r w:rsidR="00625A01">
        <w:rPr>
          <w:b/>
          <w:bCs/>
        </w:rPr>
        <w:t xml:space="preserve"> – Is this scheme regulated by the Care Quality Commission (CQC)?</w:t>
      </w:r>
    </w:p>
    <w:p w14:paraId="655D0BBA" w14:textId="34DC5865" w:rsidR="00625A01" w:rsidRDefault="00196727" w:rsidP="00437902">
      <w:r>
        <w:t xml:space="preserve">Current </w:t>
      </w:r>
      <w:r w:rsidR="006D2E56">
        <w:t xml:space="preserve">question wording and response </w:t>
      </w:r>
      <w:r w:rsidR="00214311">
        <w:t>options</w:t>
      </w:r>
      <w:r w:rsidR="006D2E56">
        <w:t>:</w:t>
      </w:r>
    </w:p>
    <w:p w14:paraId="6456E55C" w14:textId="07E18B86" w:rsidR="006D2E56" w:rsidRDefault="006D2E56" w:rsidP="00437902">
      <w:r>
        <w:t>Is this scheme registered under the Care Standards Act 2000?</w:t>
      </w:r>
    </w:p>
    <w:p w14:paraId="0F3EC94D" w14:textId="1108A6FA" w:rsidR="006D2E56" w:rsidRDefault="006D2E56" w:rsidP="006D2E56">
      <w:r w:rsidRPr="006D2E56">
        <w:t>(</w:t>
      </w:r>
      <w:r>
        <w:t>4</w:t>
      </w:r>
      <w:r w:rsidRPr="006D2E56">
        <w:t xml:space="preserve">) </w:t>
      </w:r>
      <w:r w:rsidRPr="006D2E56">
        <w:t>Yes – registered ca</w:t>
      </w:r>
      <w:r>
        <w:t>re home providing nursing care</w:t>
      </w:r>
    </w:p>
    <w:p w14:paraId="40C14E44" w14:textId="08617492" w:rsidR="006D2E56" w:rsidRPr="006D2E56" w:rsidRDefault="006D2E56" w:rsidP="006D2E56">
      <w:r w:rsidRPr="006D2E56">
        <w:t>(</w:t>
      </w:r>
      <w:r>
        <w:t>3</w:t>
      </w:r>
      <w:r w:rsidRPr="006D2E56">
        <w:t>) Yes – registered ca</w:t>
      </w:r>
      <w:r>
        <w:t xml:space="preserve">re home providing </w:t>
      </w:r>
      <w:r>
        <w:t>personal</w:t>
      </w:r>
      <w:r>
        <w:t xml:space="preserve"> care</w:t>
      </w:r>
    </w:p>
    <w:p w14:paraId="03571E6F" w14:textId="4DCD9DA0" w:rsidR="006D2E56" w:rsidRDefault="006D2E56" w:rsidP="006D2E56">
      <w:r w:rsidRPr="006D2E56">
        <w:t>(</w:t>
      </w:r>
      <w:r w:rsidRPr="006D2E56">
        <w:t>2</w:t>
      </w:r>
      <w:r w:rsidRPr="006D2E56">
        <w:t xml:space="preserve">) </w:t>
      </w:r>
      <w:r w:rsidR="00214311">
        <w:t>Part registered as a care home</w:t>
      </w:r>
    </w:p>
    <w:p w14:paraId="398E80B2" w14:textId="5387503E" w:rsidR="006D2E56" w:rsidRDefault="006D2E56" w:rsidP="006D2E56">
      <w:r w:rsidRPr="006D2E56">
        <w:t>(</w:t>
      </w:r>
      <w:r>
        <w:t>1</w:t>
      </w:r>
      <w:r w:rsidRPr="006D2E56">
        <w:t xml:space="preserve">) </w:t>
      </w:r>
      <w:r>
        <w:t>No</w:t>
      </w:r>
      <w:r w:rsidR="00214311">
        <w:t>t registered</w:t>
      </w:r>
    </w:p>
    <w:p w14:paraId="3A192817" w14:textId="77777777" w:rsidR="00702EC6" w:rsidRDefault="00702EC6" w:rsidP="006D2E56"/>
    <w:p w14:paraId="5576D228" w14:textId="22FF602B" w:rsidR="006D2E56" w:rsidRDefault="006D2E56" w:rsidP="006D2E56">
      <w:r>
        <w:t>New</w:t>
      </w:r>
      <w:r w:rsidRPr="006D2E56">
        <w:t xml:space="preserve"> </w:t>
      </w:r>
      <w:r>
        <w:t xml:space="preserve">question wording and response </w:t>
      </w:r>
      <w:r w:rsidR="00214311">
        <w:t>options</w:t>
      </w:r>
      <w:r>
        <w:t>:</w:t>
      </w:r>
    </w:p>
    <w:p w14:paraId="4A6921D8" w14:textId="0DD2E755" w:rsidR="006D2E56" w:rsidRDefault="006D2E56" w:rsidP="006D2E56">
      <w:r>
        <w:t xml:space="preserve">Is this scheme </w:t>
      </w:r>
      <w:r>
        <w:t>regulated by the Care Quality Commission (CQC)?</w:t>
      </w:r>
    </w:p>
    <w:p w14:paraId="3E444917" w14:textId="77777777" w:rsidR="006D2E56" w:rsidRPr="006D2E56" w:rsidRDefault="006D2E56" w:rsidP="006D2E56">
      <w:r w:rsidRPr="006D2E56">
        <w:t>(5) Yes</w:t>
      </w:r>
    </w:p>
    <w:p w14:paraId="5CB4C73A" w14:textId="77777777" w:rsidR="006D2E56" w:rsidRDefault="006D2E56" w:rsidP="006D2E56">
      <w:r w:rsidRPr="006D2E56">
        <w:t>(2) Partially – some but not a</w:t>
      </w:r>
      <w:r>
        <w:t>ll units in the scheme are regulated by the CQC</w:t>
      </w:r>
    </w:p>
    <w:p w14:paraId="1E4BEE0A" w14:textId="77777777" w:rsidR="006D2E56" w:rsidRDefault="006D2E56" w:rsidP="006D2E56">
      <w:r w:rsidRPr="006D2E56">
        <w:t>(</w:t>
      </w:r>
      <w:r>
        <w:t>1</w:t>
      </w:r>
      <w:r w:rsidRPr="006D2E56">
        <w:t xml:space="preserve">) </w:t>
      </w:r>
      <w:r>
        <w:t>No</w:t>
      </w:r>
    </w:p>
    <w:p w14:paraId="5E66FC20" w14:textId="366D7590" w:rsidR="00214311" w:rsidRDefault="00214311" w:rsidP="006D2E56">
      <w:r>
        <w:t xml:space="preserve">Schemes created in the CORE service </w:t>
      </w:r>
      <w:r w:rsidRPr="00214311">
        <w:rPr>
          <w:b/>
          <w:bCs/>
        </w:rPr>
        <w:t>on or after</w:t>
      </w:r>
      <w:r>
        <w:t xml:space="preserve"> 1 April 2026 will use the new question wording and response options.</w:t>
      </w:r>
    </w:p>
    <w:p w14:paraId="1ABD6B37" w14:textId="40676F53" w:rsidR="006D2E56" w:rsidRDefault="00214311" w:rsidP="006D2E56">
      <w:r>
        <w:t xml:space="preserve">Schemes that were created in the CORE service </w:t>
      </w:r>
      <w:r w:rsidRPr="00214311">
        <w:rPr>
          <w:b/>
          <w:bCs/>
        </w:rPr>
        <w:t>before</w:t>
      </w:r>
      <w:r>
        <w:t xml:space="preserve"> 1 April 2026 will automatically be updated to reflect the new </w:t>
      </w:r>
      <w:r w:rsidR="003A40C8">
        <w:t>wording and response options:</w:t>
      </w:r>
    </w:p>
    <w:p w14:paraId="7510BA8B" w14:textId="7D89EF59" w:rsidR="003A40C8" w:rsidRDefault="003A40C8" w:rsidP="003A40C8">
      <w:pPr>
        <w:pStyle w:val="ListParagraph"/>
        <w:numPr>
          <w:ilvl w:val="0"/>
          <w:numId w:val="10"/>
        </w:numPr>
      </w:pPr>
      <w:r>
        <w:t>Options 4 (yes, nursing) and 3 (yes, personal) will be mapped to the new 5 (yes)</w:t>
      </w:r>
    </w:p>
    <w:p w14:paraId="15783009" w14:textId="6A549446" w:rsidR="003A40C8" w:rsidRDefault="003A40C8" w:rsidP="003A40C8">
      <w:pPr>
        <w:pStyle w:val="ListParagraph"/>
        <w:numPr>
          <w:ilvl w:val="0"/>
          <w:numId w:val="10"/>
        </w:numPr>
      </w:pPr>
      <w:r>
        <w:t xml:space="preserve">Option 2 </w:t>
      </w:r>
      <w:r w:rsidR="00361059">
        <w:t>(part registered) will keep the value 2 with the new wording applied (partially)</w:t>
      </w:r>
    </w:p>
    <w:p w14:paraId="3DE53BCE" w14:textId="0D445686" w:rsidR="00361059" w:rsidRDefault="00361059" w:rsidP="00361059">
      <w:pPr>
        <w:pStyle w:val="ListParagraph"/>
        <w:numPr>
          <w:ilvl w:val="0"/>
          <w:numId w:val="10"/>
        </w:numPr>
      </w:pPr>
      <w:r>
        <w:t>Option 2 (</w:t>
      </w:r>
      <w:r>
        <w:t>not registered</w:t>
      </w:r>
      <w:r>
        <w:t xml:space="preserve">) will keep the value </w:t>
      </w:r>
      <w:r>
        <w:t>1</w:t>
      </w:r>
      <w:r>
        <w:t xml:space="preserve"> with the new wording applied (</w:t>
      </w:r>
      <w:r>
        <w:t>no</w:t>
      </w:r>
      <w:r>
        <w:t>)</w:t>
      </w:r>
      <w:r>
        <w:t>.</w:t>
      </w:r>
    </w:p>
    <w:p w14:paraId="5ED07BAC" w14:textId="55CCA481" w:rsidR="00361059" w:rsidRDefault="00361059" w:rsidP="00361059">
      <w:r>
        <w:t>These schemes will retain their existing scheme IDs and names.</w:t>
      </w:r>
    </w:p>
    <w:p w14:paraId="01B7E199" w14:textId="77777777" w:rsidR="006D2E56" w:rsidRDefault="006D2E56" w:rsidP="006D2E56"/>
    <w:p w14:paraId="74E3A7FA" w14:textId="77777777" w:rsidR="008B060D" w:rsidRDefault="008B060D" w:rsidP="006D2E56"/>
    <w:p w14:paraId="680580BE" w14:textId="77777777" w:rsidR="008B060D" w:rsidRDefault="008B060D" w:rsidP="006D2E56"/>
    <w:p w14:paraId="524E6B04" w14:textId="73C4E965" w:rsidR="00361059" w:rsidRDefault="00361059" w:rsidP="00361059">
      <w:pPr>
        <w:rPr>
          <w:b/>
          <w:bCs/>
        </w:rPr>
      </w:pPr>
      <w:r>
        <w:rPr>
          <w:b/>
          <w:bCs/>
        </w:rPr>
        <w:lastRenderedPageBreak/>
        <w:t xml:space="preserve">Scheme question – </w:t>
      </w:r>
      <w:r>
        <w:rPr>
          <w:b/>
          <w:bCs/>
        </w:rPr>
        <w:t>What support does this scheme provide?</w:t>
      </w:r>
    </w:p>
    <w:p w14:paraId="74F86C7A" w14:textId="5FD489CA" w:rsidR="00361059" w:rsidRDefault="00505C50" w:rsidP="00361059">
      <w:r>
        <w:t>Dropped response</w:t>
      </w:r>
      <w:r w:rsidR="00C649B6">
        <w:t xml:space="preserve"> option:</w:t>
      </w:r>
    </w:p>
    <w:p w14:paraId="22A78D1C" w14:textId="0EA95ACA" w:rsidR="00C649B6" w:rsidRDefault="00C649B6" w:rsidP="00361059">
      <w:r>
        <w:t>Nursing care in a care home</w:t>
      </w:r>
    </w:p>
    <w:p w14:paraId="7966789B" w14:textId="77777777" w:rsidR="00361059" w:rsidRDefault="00361059" w:rsidP="00361059"/>
    <w:p w14:paraId="5B8919E6" w14:textId="7A434BBB" w:rsidR="00361059" w:rsidRDefault="00361059" w:rsidP="00361059">
      <w:r>
        <w:t xml:space="preserve">Schemes created in the CORE service </w:t>
      </w:r>
      <w:r w:rsidRPr="00214311">
        <w:rPr>
          <w:b/>
          <w:bCs/>
        </w:rPr>
        <w:t>on or after</w:t>
      </w:r>
      <w:r>
        <w:t xml:space="preserve"> 1 April 2026 will </w:t>
      </w:r>
      <w:r w:rsidR="008A2502">
        <w:t>show</w:t>
      </w:r>
      <w:r>
        <w:t xml:space="preserve"> the </w:t>
      </w:r>
      <w:r w:rsidR="00C649B6">
        <w:t>updated</w:t>
      </w:r>
      <w:r>
        <w:t xml:space="preserve"> response options.</w:t>
      </w:r>
    </w:p>
    <w:p w14:paraId="35B375E8" w14:textId="2A434E2E" w:rsidR="00361059" w:rsidRDefault="008A2502" w:rsidP="00361059">
      <w:r>
        <w:t>For s</w:t>
      </w:r>
      <w:r w:rsidR="00361059">
        <w:t xml:space="preserve">chemes were created in the CORE service </w:t>
      </w:r>
      <w:r w:rsidR="00361059" w:rsidRPr="00214311">
        <w:rPr>
          <w:b/>
          <w:bCs/>
        </w:rPr>
        <w:t>before</w:t>
      </w:r>
      <w:r w:rsidR="00361059">
        <w:t xml:space="preserve"> 1 April 2026</w:t>
      </w:r>
      <w:r>
        <w:t>:</w:t>
      </w:r>
    </w:p>
    <w:p w14:paraId="492A15A1" w14:textId="77777777" w:rsidR="009B40CD" w:rsidRDefault="009B40CD" w:rsidP="009B40CD">
      <w:pPr>
        <w:pStyle w:val="ListParagraph"/>
        <w:numPr>
          <w:ilvl w:val="0"/>
          <w:numId w:val="10"/>
        </w:numPr>
      </w:pPr>
      <w:r>
        <w:t>Where another option was selected, there is no change.</w:t>
      </w:r>
    </w:p>
    <w:p w14:paraId="6D723F1D" w14:textId="2319B849" w:rsidR="008A2502" w:rsidRDefault="008A2502" w:rsidP="008A2502">
      <w:pPr>
        <w:pStyle w:val="ListParagraph"/>
        <w:numPr>
          <w:ilvl w:val="0"/>
          <w:numId w:val="10"/>
        </w:numPr>
      </w:pPr>
      <w:r>
        <w:t xml:space="preserve">Where ‘Nursing care in a care home’ was the selected option, </w:t>
      </w:r>
      <w:r w:rsidR="007845A0">
        <w:t xml:space="preserve">the answer will become blank, which will set the </w:t>
      </w:r>
      <w:r w:rsidR="009B40CD">
        <w:t>scheme status to ‘Incomplete’, meaning it cannot be selected in lettings logs. To use the scheme again, a coordinator should answer the question with one of the remaining options.</w:t>
      </w:r>
    </w:p>
    <w:p w14:paraId="792BAF9C" w14:textId="7EF310E1" w:rsidR="00361059" w:rsidRDefault="00B3574A" w:rsidP="00361059">
      <w:r>
        <w:t>S</w:t>
      </w:r>
      <w:r w:rsidR="00361059">
        <w:t>chemes will retain their existing scheme IDs and names.</w:t>
      </w:r>
    </w:p>
    <w:p w14:paraId="1BFCE604" w14:textId="77777777" w:rsidR="00361059" w:rsidRPr="006D2E56" w:rsidRDefault="00361059" w:rsidP="00361059"/>
    <w:p w14:paraId="5010E21F" w14:textId="77777777" w:rsidR="00361059" w:rsidRPr="006D2E56" w:rsidRDefault="00361059" w:rsidP="00361059"/>
    <w:p w14:paraId="527F93D4" w14:textId="77777777" w:rsidR="006D2E56" w:rsidRPr="006D2E56" w:rsidRDefault="006D2E56" w:rsidP="006D2E56"/>
    <w:p w14:paraId="53C7E71F" w14:textId="77777777" w:rsidR="00437902" w:rsidRPr="00644404" w:rsidRDefault="00437902" w:rsidP="001F5309"/>
    <w:p w14:paraId="1E2799D5" w14:textId="77777777" w:rsidR="00AA3EF8" w:rsidRPr="00644404" w:rsidRDefault="00AA3EF8" w:rsidP="00107BFD"/>
    <w:p w14:paraId="392CDD7C" w14:textId="77777777" w:rsidR="00107BFD" w:rsidRPr="00644404" w:rsidRDefault="00107BFD" w:rsidP="00107BFD"/>
    <w:p w14:paraId="29A1C11A" w14:textId="77777777" w:rsidR="00107BFD" w:rsidRPr="00644404" w:rsidRDefault="00107BFD" w:rsidP="00A93313"/>
    <w:sectPr w:rsidR="00107BFD" w:rsidRPr="0064440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DCD8B" w14:textId="77777777" w:rsidR="004C0A60" w:rsidRDefault="004C0A60" w:rsidP="00771643">
      <w:pPr>
        <w:spacing w:after="0" w:line="240" w:lineRule="auto"/>
      </w:pPr>
      <w:r>
        <w:separator/>
      </w:r>
    </w:p>
  </w:endnote>
  <w:endnote w:type="continuationSeparator" w:id="0">
    <w:p w14:paraId="35DF2230" w14:textId="77777777" w:rsidR="004C0A60" w:rsidRDefault="004C0A60" w:rsidP="00771643">
      <w:pPr>
        <w:spacing w:after="0" w:line="240" w:lineRule="auto"/>
      </w:pPr>
      <w:r>
        <w:continuationSeparator/>
      </w:r>
    </w:p>
  </w:endnote>
  <w:endnote w:type="continuationNotice" w:id="1">
    <w:p w14:paraId="4E2B2A8C" w14:textId="77777777" w:rsidR="004C0A60" w:rsidRDefault="004C0A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D4E81" w14:textId="7B79F154" w:rsidR="00771643" w:rsidRDefault="007716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102C231F" wp14:editId="02F5C65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7200" cy="352425"/>
              <wp:effectExtent l="0" t="0" r="0" b="0"/>
              <wp:wrapNone/>
              <wp:docPr id="1117698614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7D9677" w14:textId="7802153D" w:rsidR="00771643" w:rsidRPr="00771643" w:rsidRDefault="00771643" w:rsidP="0077164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16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2C231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36pt;height:27.75pt;z-index:25165824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" filled="f" stroked="f">
              <v:textbox style="mso-fit-shape-to-text:t" inset="0,0,0,15pt">
                <w:txbxContent>
                  <w:p w14:paraId="077D9677" w14:textId="7802153D" w:rsidR="00771643" w:rsidRPr="00771643" w:rsidRDefault="00771643" w:rsidP="0077164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7164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C2F3E" w14:textId="46788C79" w:rsidR="00771643" w:rsidRDefault="007716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19B1E80F" wp14:editId="18D1439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7200" cy="352425"/>
              <wp:effectExtent l="0" t="0" r="0" b="0"/>
              <wp:wrapNone/>
              <wp:docPr id="547034820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11CE97" w14:textId="462F1F51" w:rsidR="00771643" w:rsidRPr="00771643" w:rsidRDefault="00771643" w:rsidP="0077164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16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B1E80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36pt;height:27.75pt;z-index:251658245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" filled="f" stroked="f">
              <v:textbox style="mso-fit-shape-to-text:t" inset="0,0,0,15pt">
                <w:txbxContent>
                  <w:p w14:paraId="0011CE97" w14:textId="462F1F51" w:rsidR="00771643" w:rsidRPr="00771643" w:rsidRDefault="00771643" w:rsidP="0077164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7164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74C17" w14:textId="2414F35A" w:rsidR="00771643" w:rsidRDefault="007716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52C8773F" wp14:editId="0951AF6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7200" cy="352425"/>
              <wp:effectExtent l="0" t="0" r="0" b="0"/>
              <wp:wrapNone/>
              <wp:docPr id="580459777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C23FD0" w14:textId="0016E4BC" w:rsidR="00771643" w:rsidRPr="00771643" w:rsidRDefault="00771643" w:rsidP="0077164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16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C8773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36pt;height:27.75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" filled="f" stroked="f">
              <v:textbox style="mso-fit-shape-to-text:t" inset="0,0,0,15pt">
                <w:txbxContent>
                  <w:p w14:paraId="5DC23FD0" w14:textId="0016E4BC" w:rsidR="00771643" w:rsidRPr="00771643" w:rsidRDefault="00771643" w:rsidP="0077164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7164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01F21" w14:textId="77777777" w:rsidR="004C0A60" w:rsidRDefault="004C0A60" w:rsidP="00771643">
      <w:pPr>
        <w:spacing w:after="0" w:line="240" w:lineRule="auto"/>
      </w:pPr>
      <w:r>
        <w:separator/>
      </w:r>
    </w:p>
  </w:footnote>
  <w:footnote w:type="continuationSeparator" w:id="0">
    <w:p w14:paraId="38831AA8" w14:textId="77777777" w:rsidR="004C0A60" w:rsidRDefault="004C0A60" w:rsidP="00771643">
      <w:pPr>
        <w:spacing w:after="0" w:line="240" w:lineRule="auto"/>
      </w:pPr>
      <w:r>
        <w:continuationSeparator/>
      </w:r>
    </w:p>
  </w:footnote>
  <w:footnote w:type="continuationNotice" w:id="1">
    <w:p w14:paraId="2CC46C05" w14:textId="77777777" w:rsidR="004C0A60" w:rsidRDefault="004C0A6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CCFFC" w14:textId="412EC5DD" w:rsidR="00771643" w:rsidRDefault="0077164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3A6977F7" wp14:editId="02098E3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7200" cy="352425"/>
              <wp:effectExtent l="0" t="0" r="0" b="9525"/>
              <wp:wrapNone/>
              <wp:docPr id="1410948835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7A2ACA" w14:textId="0CC87A54" w:rsidR="00771643" w:rsidRPr="00771643" w:rsidRDefault="00771643" w:rsidP="0077164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16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6977F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6pt;height:27.75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" filled="f" stroked="f">
              <v:textbox style="mso-fit-shape-to-text:t" inset="0,15pt,0,0">
                <w:txbxContent>
                  <w:p w14:paraId="7F7A2ACA" w14:textId="0CC87A54" w:rsidR="00771643" w:rsidRPr="00771643" w:rsidRDefault="00771643" w:rsidP="0077164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7164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D2E53" w14:textId="1D70716D" w:rsidR="00771643" w:rsidRDefault="0077164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7DBC2940" wp14:editId="2577E10D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7200" cy="352425"/>
              <wp:effectExtent l="0" t="0" r="0" b="9525"/>
              <wp:wrapNone/>
              <wp:docPr id="181108424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1775A0" w14:textId="05082B75" w:rsidR="00771643" w:rsidRPr="00771643" w:rsidRDefault="00771643" w:rsidP="0077164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16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BC294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36pt;height:27.75pt;z-index:25165824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" filled="f" stroked="f">
              <v:textbox style="mso-fit-shape-to-text:t" inset="0,15pt,0,0">
                <w:txbxContent>
                  <w:p w14:paraId="1E1775A0" w14:textId="05082B75" w:rsidR="00771643" w:rsidRPr="00771643" w:rsidRDefault="00771643" w:rsidP="0077164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7164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3F814" w14:textId="7EF5D716" w:rsidR="00771643" w:rsidRDefault="0077164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84965EC" wp14:editId="5219476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7200" cy="352425"/>
              <wp:effectExtent l="0" t="0" r="0" b="9525"/>
              <wp:wrapNone/>
              <wp:docPr id="1593834305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ECD00F" w14:textId="61F6BF64" w:rsidR="00771643" w:rsidRPr="00771643" w:rsidRDefault="00771643" w:rsidP="0077164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16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4965E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36pt;height:27.7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" filled="f" stroked="f">
              <v:textbox style="mso-fit-shape-to-text:t" inset="0,15pt,0,0">
                <w:txbxContent>
                  <w:p w14:paraId="52ECD00F" w14:textId="61F6BF64" w:rsidR="00771643" w:rsidRPr="00771643" w:rsidRDefault="00771643" w:rsidP="0077164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7164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1715B"/>
    <w:multiLevelType w:val="hybridMultilevel"/>
    <w:tmpl w:val="1A14A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DB676A"/>
    <w:multiLevelType w:val="hybridMultilevel"/>
    <w:tmpl w:val="D87A409A"/>
    <w:lvl w:ilvl="0" w:tplc="2A740DB2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FD14DA"/>
    <w:multiLevelType w:val="hybridMultilevel"/>
    <w:tmpl w:val="5CC45BC8"/>
    <w:lvl w:ilvl="0" w:tplc="3CD2BA1C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963EAE"/>
    <w:multiLevelType w:val="hybridMultilevel"/>
    <w:tmpl w:val="C0C24E58"/>
    <w:lvl w:ilvl="0" w:tplc="7C7280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B205CC"/>
    <w:multiLevelType w:val="hybridMultilevel"/>
    <w:tmpl w:val="040C7EA8"/>
    <w:lvl w:ilvl="0" w:tplc="B5ECD520">
      <w:start w:val="5"/>
      <w:numFmt w:val="decimal"/>
      <w:lvlText w:val="(%1)"/>
      <w:lvlJc w:val="left"/>
      <w:pPr>
        <w:ind w:left="360" w:hanging="360"/>
      </w:pPr>
      <w:rPr>
        <w:rFonts w:asciiTheme="minorHAnsi" w:eastAsiaTheme="minorEastAsia" w:hAnsiTheme="minorHAnsi" w:cstheme="minorBidi" w:hint="default"/>
      </w:rPr>
    </w:lvl>
    <w:lvl w:ilvl="1" w:tplc="2AF0C894">
      <w:start w:val="1"/>
      <w:numFmt w:val="decimal"/>
      <w:lvlText w:val="(%2)"/>
      <w:lvlJc w:val="left"/>
      <w:pPr>
        <w:ind w:left="1080" w:hanging="360"/>
      </w:pPr>
      <w:rPr>
        <w:rFonts w:asciiTheme="minorHAnsi" w:eastAsiaTheme="minorEastAsia" w:hAnsiTheme="minorHAnsi" w:cstheme="minorBidi"/>
      </w:rPr>
    </w:lvl>
    <w:lvl w:ilvl="2" w:tplc="AD203D2E">
      <w:start w:val="1"/>
      <w:numFmt w:val="decimal"/>
      <w:lvlText w:val="(%3)"/>
      <w:lvlJc w:val="left"/>
      <w:pPr>
        <w:ind w:left="1800" w:hanging="360"/>
      </w:pPr>
      <w:rPr>
        <w:rFonts w:asciiTheme="minorHAnsi" w:eastAsiaTheme="minorEastAsia" w:hAnsiTheme="minorHAnsi" w:cstheme="minorBidi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F753C8"/>
    <w:multiLevelType w:val="hybridMultilevel"/>
    <w:tmpl w:val="BB5AF39A"/>
    <w:lvl w:ilvl="0" w:tplc="9C807830">
      <w:start w:val="11"/>
      <w:numFmt w:val="decimal"/>
      <w:lvlText w:val="(%1)"/>
      <w:lvlJc w:val="left"/>
      <w:pPr>
        <w:ind w:left="1800" w:hanging="360"/>
      </w:pPr>
      <w:rPr>
        <w:rFonts w:asciiTheme="minorHAnsi" w:eastAsiaTheme="minorEastAsia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9F22AC"/>
    <w:multiLevelType w:val="hybridMultilevel"/>
    <w:tmpl w:val="58E83932"/>
    <w:lvl w:ilvl="0" w:tplc="F4E6D3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180825"/>
    <w:multiLevelType w:val="hybridMultilevel"/>
    <w:tmpl w:val="6D0A99FE"/>
    <w:lvl w:ilvl="0" w:tplc="61E2B0E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6B414E"/>
    <w:multiLevelType w:val="hybridMultilevel"/>
    <w:tmpl w:val="31C4783E"/>
    <w:lvl w:ilvl="0" w:tplc="E0326BCC">
      <w:start w:val="5"/>
      <w:numFmt w:val="decimal"/>
      <w:lvlText w:val="(%1)"/>
      <w:lvlJc w:val="left"/>
      <w:pPr>
        <w:ind w:left="1080" w:hanging="360"/>
      </w:pPr>
      <w:rPr>
        <w:rFonts w:asciiTheme="minorHAnsi" w:eastAsiaTheme="minorEastAsia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374452">
    <w:abstractNumId w:val="0"/>
  </w:num>
  <w:num w:numId="2" w16cid:durableId="1741055346">
    <w:abstractNumId w:val="1"/>
  </w:num>
  <w:num w:numId="3" w16cid:durableId="1470634206">
    <w:abstractNumId w:val="7"/>
  </w:num>
  <w:num w:numId="4" w16cid:durableId="1242834445">
    <w:abstractNumId w:val="6"/>
  </w:num>
  <w:num w:numId="5" w16cid:durableId="231281159">
    <w:abstractNumId w:val="3"/>
  </w:num>
  <w:num w:numId="6" w16cid:durableId="1654915225">
    <w:abstractNumId w:val="4"/>
  </w:num>
  <w:num w:numId="7" w16cid:durableId="96559108">
    <w:abstractNumId w:val="4"/>
  </w:num>
  <w:num w:numId="8" w16cid:durableId="54934187">
    <w:abstractNumId w:val="8"/>
  </w:num>
  <w:num w:numId="9" w16cid:durableId="729546990">
    <w:abstractNumId w:val="5"/>
  </w:num>
  <w:num w:numId="10" w16cid:durableId="17262505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8673506"/>
    <w:rsid w:val="00057EC1"/>
    <w:rsid w:val="000706E7"/>
    <w:rsid w:val="000A680E"/>
    <w:rsid w:val="000B4AE7"/>
    <w:rsid w:val="000B5FBD"/>
    <w:rsid w:val="000C7DBC"/>
    <w:rsid w:val="000F533F"/>
    <w:rsid w:val="00107BFD"/>
    <w:rsid w:val="001153A5"/>
    <w:rsid w:val="001444D0"/>
    <w:rsid w:val="00161118"/>
    <w:rsid w:val="00162DA2"/>
    <w:rsid w:val="00165F1D"/>
    <w:rsid w:val="00174330"/>
    <w:rsid w:val="00181E45"/>
    <w:rsid w:val="00185643"/>
    <w:rsid w:val="00196727"/>
    <w:rsid w:val="001A143A"/>
    <w:rsid w:val="001A5912"/>
    <w:rsid w:val="001B6FAF"/>
    <w:rsid w:val="001F5309"/>
    <w:rsid w:val="002027ED"/>
    <w:rsid w:val="00214311"/>
    <w:rsid w:val="00220187"/>
    <w:rsid w:val="002453DF"/>
    <w:rsid w:val="0026173F"/>
    <w:rsid w:val="00275121"/>
    <w:rsid w:val="002A5EF1"/>
    <w:rsid w:val="002A638B"/>
    <w:rsid w:val="002C3C5A"/>
    <w:rsid w:val="002D2668"/>
    <w:rsid w:val="002D3617"/>
    <w:rsid w:val="002D37C5"/>
    <w:rsid w:val="002E7DAC"/>
    <w:rsid w:val="0030064A"/>
    <w:rsid w:val="00301491"/>
    <w:rsid w:val="00361059"/>
    <w:rsid w:val="003811A9"/>
    <w:rsid w:val="003A40C8"/>
    <w:rsid w:val="003B270B"/>
    <w:rsid w:val="003D3429"/>
    <w:rsid w:val="003F7788"/>
    <w:rsid w:val="00410F2D"/>
    <w:rsid w:val="00437902"/>
    <w:rsid w:val="004A160B"/>
    <w:rsid w:val="004C0A60"/>
    <w:rsid w:val="004D36FC"/>
    <w:rsid w:val="004E63D8"/>
    <w:rsid w:val="00505C50"/>
    <w:rsid w:val="00542C38"/>
    <w:rsid w:val="005A1059"/>
    <w:rsid w:val="005D2A91"/>
    <w:rsid w:val="005F27C6"/>
    <w:rsid w:val="0061548D"/>
    <w:rsid w:val="00625A01"/>
    <w:rsid w:val="00627D63"/>
    <w:rsid w:val="00644404"/>
    <w:rsid w:val="00686778"/>
    <w:rsid w:val="006D2E56"/>
    <w:rsid w:val="00702EC6"/>
    <w:rsid w:val="00731CBE"/>
    <w:rsid w:val="00761A70"/>
    <w:rsid w:val="00771643"/>
    <w:rsid w:val="007845A0"/>
    <w:rsid w:val="00784893"/>
    <w:rsid w:val="007D137E"/>
    <w:rsid w:val="00812B25"/>
    <w:rsid w:val="008205F5"/>
    <w:rsid w:val="0082172F"/>
    <w:rsid w:val="008A2502"/>
    <w:rsid w:val="008A5386"/>
    <w:rsid w:val="008B060D"/>
    <w:rsid w:val="008F55FD"/>
    <w:rsid w:val="00944649"/>
    <w:rsid w:val="00956F64"/>
    <w:rsid w:val="00983896"/>
    <w:rsid w:val="009B1B3A"/>
    <w:rsid w:val="009B291B"/>
    <w:rsid w:val="009B40CD"/>
    <w:rsid w:val="009C2103"/>
    <w:rsid w:val="009C31AD"/>
    <w:rsid w:val="009C7986"/>
    <w:rsid w:val="00A05F3F"/>
    <w:rsid w:val="00A062CE"/>
    <w:rsid w:val="00A100B5"/>
    <w:rsid w:val="00A12B07"/>
    <w:rsid w:val="00A2117C"/>
    <w:rsid w:val="00A83274"/>
    <w:rsid w:val="00A840EB"/>
    <w:rsid w:val="00A93313"/>
    <w:rsid w:val="00A96590"/>
    <w:rsid w:val="00AA3EF8"/>
    <w:rsid w:val="00AC5E2C"/>
    <w:rsid w:val="00AE3667"/>
    <w:rsid w:val="00AE4E59"/>
    <w:rsid w:val="00AF23C1"/>
    <w:rsid w:val="00B01F08"/>
    <w:rsid w:val="00B16366"/>
    <w:rsid w:val="00B3574A"/>
    <w:rsid w:val="00BA493F"/>
    <w:rsid w:val="00C01F68"/>
    <w:rsid w:val="00C31A25"/>
    <w:rsid w:val="00C649B6"/>
    <w:rsid w:val="00C77FA3"/>
    <w:rsid w:val="00C820FE"/>
    <w:rsid w:val="00C86111"/>
    <w:rsid w:val="00C95D65"/>
    <w:rsid w:val="00CC1FAD"/>
    <w:rsid w:val="00CD4D48"/>
    <w:rsid w:val="00D17EEE"/>
    <w:rsid w:val="00D2066E"/>
    <w:rsid w:val="00D55624"/>
    <w:rsid w:val="00DB4C49"/>
    <w:rsid w:val="00DD028F"/>
    <w:rsid w:val="00DD614F"/>
    <w:rsid w:val="00DF62E7"/>
    <w:rsid w:val="00E06857"/>
    <w:rsid w:val="00E23966"/>
    <w:rsid w:val="00E558D0"/>
    <w:rsid w:val="00E72EA7"/>
    <w:rsid w:val="00EB14DC"/>
    <w:rsid w:val="00ED7FE6"/>
    <w:rsid w:val="00EE5D56"/>
    <w:rsid w:val="00F1192C"/>
    <w:rsid w:val="00F16232"/>
    <w:rsid w:val="00F6522B"/>
    <w:rsid w:val="00FE00A7"/>
    <w:rsid w:val="00FE556E"/>
    <w:rsid w:val="00FF45E0"/>
    <w:rsid w:val="23110D20"/>
    <w:rsid w:val="28ED2976"/>
    <w:rsid w:val="6867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73506"/>
  <w15:chartTrackingRefBased/>
  <w15:docId w15:val="{CAFEFE75-82BA-49F2-8AD8-EFE7215AE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716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643"/>
  </w:style>
  <w:style w:type="paragraph" w:styleId="Footer">
    <w:name w:val="footer"/>
    <w:basedOn w:val="Normal"/>
    <w:link w:val="FooterChar"/>
    <w:uiPriority w:val="99"/>
    <w:unhideWhenUsed/>
    <w:rsid w:val="007716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643"/>
  </w:style>
  <w:style w:type="paragraph" w:styleId="ListParagraph">
    <w:name w:val="List Paragraph"/>
    <w:basedOn w:val="Normal"/>
    <w:uiPriority w:val="34"/>
    <w:qFormat/>
    <w:rsid w:val="000706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1F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1F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hclgdigital.atlassian.net/servicedesk/customer/portal/6/group/11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submit-social-housing-data.communities.gov.uk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83a87e31-bf32-46ab-8e70-9fa18461fa4d" xsi:nil="true"/>
    <lcf76f155ced4ddcb4097134ff3c332f xmlns="ede1785e-3bac-4a90-a48c-62cc0231644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CF930048F2A84190E342D576E507E9" ma:contentTypeVersion="20" ma:contentTypeDescription="Create a new document." ma:contentTypeScope="" ma:versionID="47b457273f0e2374fdbf41383931bf02">
  <xsd:schema xmlns:xsd="http://www.w3.org/2001/XMLSchema" xmlns:xs="http://www.w3.org/2001/XMLSchema" xmlns:p="http://schemas.microsoft.com/office/2006/metadata/properties" xmlns:ns1="http://schemas.microsoft.com/sharepoint/v3" xmlns:ns2="ede1785e-3bac-4a90-a48c-62cc0231644e" xmlns:ns3="6c5f9a5a-0dad-4595-a39a-6416e9fb7054" xmlns:ns4="83a87e31-bf32-46ab-8e70-9fa18461fa4d" targetNamespace="http://schemas.microsoft.com/office/2006/metadata/properties" ma:root="true" ma:fieldsID="f829d0f59ac12a25b6008aa95fd7a0d3" ns1:_="" ns2:_="" ns3:_="" ns4:_="">
    <xsd:import namespace="http://schemas.microsoft.com/sharepoint/v3"/>
    <xsd:import namespace="ede1785e-3bac-4a90-a48c-62cc0231644e"/>
    <xsd:import namespace="6c5f9a5a-0dad-4595-a39a-6416e9fb7054"/>
    <xsd:import namespace="83a87e31-bf32-46ab-8e70-9fa18461fa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e1785e-3bac-4a90-a48c-62cc0231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56ca3a0-e5c0-40d7-8522-e7aae8be60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5f9a5a-0dad-4595-a39a-6416e9fb705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87e31-bf32-46ab-8e70-9fa18461fa4d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0821302-38cd-4b15-8c18-153f83a8678c}" ma:internalName="TaxCatchAll" ma:showField="CatchAllData" ma:web="6c5f9a5a-0dad-4595-a39a-6416e9fb70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9F4A7F-0685-456A-A60D-28A2317F9A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986848-F803-492B-9340-F373BD95297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3a87e31-bf32-46ab-8e70-9fa18461fa4d"/>
    <ds:schemaRef ds:uri="ede1785e-3bac-4a90-a48c-62cc0231644e"/>
  </ds:schemaRefs>
</ds:datastoreItem>
</file>

<file path=customXml/itemProps3.xml><?xml version="1.0" encoding="utf-8"?>
<ds:datastoreItem xmlns:ds="http://schemas.openxmlformats.org/officeDocument/2006/customXml" ds:itemID="{F9E58821-9339-47BA-968A-403DD806F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de1785e-3bac-4a90-a48c-62cc0231644e"/>
    <ds:schemaRef ds:uri="6c5f9a5a-0dad-4595-a39a-6416e9fb7054"/>
    <ds:schemaRef ds:uri="83a87e31-bf32-46ab-8e70-9fa18461fa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bd41ebe-fca6-4f2c-aecb-bf3a17e72416}" enabled="1" method="Privileged" siteId="{bf346810-9c7d-43de-a872-24a2ef3995a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1474</Words>
  <Characters>7150</Characters>
  <Application>Microsoft Office Word</Application>
  <DocSecurity>0</DocSecurity>
  <Lines>275</Lines>
  <Paragraphs>151</Paragraphs>
  <ScaleCrop>false</ScaleCrop>
  <Company/>
  <LinksUpToDate>false</LinksUpToDate>
  <CharactersWithSpaces>8473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Worledge</dc:creator>
  <cp:keywords/>
  <dc:description/>
  <cp:lastModifiedBy>Rachel Worledge</cp:lastModifiedBy>
  <cp:revision>116</cp:revision>
  <dcterms:created xsi:type="dcterms:W3CDTF">2025-02-18T16:59:00Z</dcterms:created>
  <dcterms:modified xsi:type="dcterms:W3CDTF">2026-01-16T15:27:00Z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0x0101000BCF930048F2A84190E342D576E507E9</vt:lpwstr>
  </property>
  <property fmtid="{D5CDD505-2E9C-101B-9397-08002B2CF9AE}" pid="3" name="ClassificationContentMarkingHeaderShapeIds">
    <vt:lpwstr>5efffb41,54195ee3,6bf2f3d7</vt:lpwstr>
  </property>
  <property fmtid="{D5CDD505-2E9C-101B-9397-08002B2CF9AE}" pid="4" name="ClassificationContentMarkingHeaderFontProps">
    <vt:lpwstr>#000000,10,Calibri</vt:lpwstr>
  </property>
  <property fmtid="{D5CDD505-2E9C-101B-9397-08002B2CF9AE}" pid="5" name="ClassificationContentMarkingHeaderText">
    <vt:lpwstr>OFFICIAL</vt:lpwstr>
  </property>
  <property fmtid="{D5CDD505-2E9C-101B-9397-08002B2CF9AE}" pid="6" name="ClassificationContentMarkingFooterShapeIds">
    <vt:lpwstr>22991d01,429eba36,209b16c4</vt:lpwstr>
  </property>
  <property fmtid="{D5CDD505-2E9C-101B-9397-08002B2CF9AE}" pid="7" name="ClassificationContentMarkingFooterFontProps">
    <vt:lpwstr>#000000,10,Calibri</vt:lpwstr>
  </property>
  <property fmtid="{D5CDD505-2E9C-101B-9397-08002B2CF9AE}" pid="8" name="ClassificationContentMarkingFooterText">
    <vt:lpwstr>OFFICIAL</vt:lpwstr>
  </property>
  <property fmtid="{D5CDD505-2E9C-101B-9397-08002B2CF9AE}" pid="9" name="MediaServiceImageTags">
    <vt:lpwstr/>
  </property>
</Properties>
</file>